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8C" w:rsidRPr="008C7357" w:rsidRDefault="00041A8C" w:rsidP="00041A8C">
      <w:pPr>
        <w:tabs>
          <w:tab w:val="center" w:pos="7938"/>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lang w:val="lv-LV"/>
        </w:rPr>
      </w:pPr>
      <w:r w:rsidRPr="008C7357">
        <w:rPr>
          <w:rFonts w:ascii="Times New Roman" w:eastAsia="Times New Roman" w:hAnsi="Times New Roman" w:cs="Times New Roman"/>
          <w:b/>
          <w:lang w:val="lv-LV"/>
        </w:rPr>
        <w:t>LĪGUMS</w:t>
      </w:r>
    </w:p>
    <w:p w:rsidR="00041A8C" w:rsidRPr="008C7357" w:rsidRDefault="00041A8C" w:rsidP="00041A8C">
      <w:pPr>
        <w:tabs>
          <w:tab w:val="center" w:pos="7938"/>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lang w:val="lv-LV"/>
        </w:rPr>
      </w:pPr>
      <w:r w:rsidRPr="008C7357">
        <w:rPr>
          <w:rFonts w:ascii="Times New Roman" w:eastAsia="Times New Roman" w:hAnsi="Times New Roman" w:cs="Times New Roman"/>
          <w:lang w:val="lv-LV"/>
        </w:rPr>
        <w:t>par pārvietojamo biotualešu, ģērbtuvju un āra roku mazgāšanas izlietņu</w:t>
      </w:r>
      <w:r w:rsidRPr="008C7357">
        <w:rPr>
          <w:rFonts w:ascii="Times New Roman" w:eastAsia="Times New Roman" w:hAnsi="Times New Roman" w:cs="Times New Roman"/>
          <w:lang w:val="lv-LV"/>
        </w:rPr>
        <w:br/>
        <w:t xml:space="preserve"> uzstādīšanu un apsaimniekošanu sanitārās tīrības nodrošināšanai</w:t>
      </w:r>
      <w:r w:rsidRPr="008C7357">
        <w:rPr>
          <w:rFonts w:ascii="Times New Roman" w:eastAsia="Times New Roman" w:hAnsi="Times New Roman" w:cs="Times New Roman"/>
          <w:lang w:val="lv-LV"/>
        </w:rPr>
        <w:br/>
        <w:t xml:space="preserve"> Daugavpils pilsētas administratīvajā teritorijā</w:t>
      </w:r>
    </w:p>
    <w:p w:rsidR="00041A8C" w:rsidRPr="008C7357" w:rsidRDefault="00041A8C" w:rsidP="00041A8C">
      <w:pPr>
        <w:overflowPunct w:val="0"/>
        <w:autoSpaceDE w:val="0"/>
        <w:autoSpaceDN w:val="0"/>
        <w:adjustRightInd w:val="0"/>
        <w:spacing w:after="0" w:line="240" w:lineRule="auto"/>
        <w:ind w:right="-1" w:firstLine="426"/>
        <w:jc w:val="center"/>
        <w:textAlignment w:val="baseline"/>
        <w:rPr>
          <w:rFonts w:ascii="Times New Roman" w:eastAsia="Times New Roman" w:hAnsi="Times New Roman" w:cs="Times New Roman"/>
          <w:spacing w:val="20"/>
          <w:lang w:val="lv-LV"/>
        </w:rPr>
      </w:pPr>
    </w:p>
    <w:p w:rsidR="00041A8C" w:rsidRPr="008C7357" w:rsidRDefault="00953F36" w:rsidP="00041A8C">
      <w:pPr>
        <w:spacing w:after="0" w:line="240" w:lineRule="auto"/>
        <w:jc w:val="both"/>
        <w:rPr>
          <w:rFonts w:ascii="Times New Roman" w:eastAsia="Times New Roman" w:hAnsi="Times New Roman" w:cs="Times New Roman"/>
          <w:lang w:val="lv-LV"/>
        </w:rPr>
      </w:pPr>
      <w:r w:rsidRPr="008C7357">
        <w:rPr>
          <w:rFonts w:ascii="Times New Roman" w:eastAsia="Times New Roman" w:hAnsi="Times New Roman" w:cs="Times New Roman"/>
          <w:lang w:val="lv-LV"/>
        </w:rPr>
        <w:t>Daugavpilī, 2016</w:t>
      </w:r>
      <w:r w:rsidR="008C7357" w:rsidRPr="008C7357">
        <w:rPr>
          <w:rFonts w:ascii="Times New Roman" w:eastAsia="Times New Roman" w:hAnsi="Times New Roman" w:cs="Times New Roman"/>
          <w:lang w:val="lv-LV"/>
        </w:rPr>
        <w:t>.gada 20</w:t>
      </w:r>
      <w:r w:rsidR="00041A8C" w:rsidRPr="008C7357">
        <w:rPr>
          <w:rFonts w:ascii="Times New Roman" w:eastAsia="Times New Roman" w:hAnsi="Times New Roman" w:cs="Times New Roman"/>
          <w:lang w:val="lv-LV"/>
        </w:rPr>
        <w:t>.</w:t>
      </w:r>
      <w:r w:rsidRPr="008C7357">
        <w:rPr>
          <w:rFonts w:ascii="Times New Roman" w:eastAsia="Times New Roman" w:hAnsi="Times New Roman" w:cs="Times New Roman"/>
          <w:lang w:val="lv-LV"/>
        </w:rPr>
        <w:t>janvārī</w:t>
      </w:r>
    </w:p>
    <w:p w:rsidR="00041A8C" w:rsidRPr="008C7357" w:rsidRDefault="00041A8C" w:rsidP="00041A8C">
      <w:pPr>
        <w:spacing w:after="120" w:line="240" w:lineRule="auto"/>
        <w:ind w:firstLine="720"/>
        <w:jc w:val="both"/>
        <w:rPr>
          <w:rFonts w:ascii="Times New Roman" w:eastAsia="Times New Roman" w:hAnsi="Times New Roman" w:cs="Times New Roman"/>
          <w:lang w:val="lv-LV"/>
        </w:rPr>
      </w:pPr>
    </w:p>
    <w:p w:rsidR="00041A8C" w:rsidRPr="008C7357" w:rsidRDefault="00041A8C" w:rsidP="00041A8C">
      <w:pPr>
        <w:spacing w:after="120" w:line="240" w:lineRule="auto"/>
        <w:ind w:firstLine="567"/>
        <w:jc w:val="both"/>
        <w:rPr>
          <w:rFonts w:ascii="Times New Roman" w:eastAsia="Times New Roman" w:hAnsi="Times New Roman" w:cs="Times New Roman"/>
          <w:lang w:val="lv-LV"/>
        </w:rPr>
      </w:pPr>
      <w:r w:rsidRPr="008C7357">
        <w:rPr>
          <w:rFonts w:ascii="Times New Roman" w:eastAsia="Times New Roman" w:hAnsi="Times New Roman" w:cs="Times New Roman"/>
          <w:b/>
          <w:lang w:val="lv-LV"/>
        </w:rPr>
        <w:t>Daugavpils pilsētas pašvaldības iestāde „Komunālās saimniecības pārvalde”</w:t>
      </w:r>
      <w:r w:rsidRPr="008C7357">
        <w:rPr>
          <w:rFonts w:ascii="Times New Roman" w:eastAsia="Times New Roman" w:hAnsi="Times New Roman" w:cs="Times New Roman"/>
          <w:lang w:val="lv-LV"/>
        </w:rPr>
        <w:t xml:space="preserve">, reģ.Nr. 90009547852, juridiskā adrese: Saules iela 5A, Daugavpils, (turpmāk – PASŪTĪTĀJS), vadītāja </w:t>
      </w:r>
      <w:r w:rsidRPr="008C7357">
        <w:rPr>
          <w:rFonts w:ascii="Times New Roman" w:eastAsia="Times New Roman" w:hAnsi="Times New Roman" w:cs="Times New Roman"/>
          <w:b/>
          <w:lang w:val="lv-LV"/>
        </w:rPr>
        <w:t>Aivara Pudāna</w:t>
      </w:r>
      <w:r w:rsidRPr="008C7357">
        <w:rPr>
          <w:rFonts w:ascii="Times New Roman" w:eastAsia="Times New Roman" w:hAnsi="Times New Roman" w:cs="Times New Roman"/>
          <w:lang w:val="lv-LV"/>
        </w:rPr>
        <w:t xml:space="preserve"> personā, kurš rīkojas uz iestādes Nolikuma 14.5.apakšpunkta pamata, no vienas puses, un</w:t>
      </w:r>
    </w:p>
    <w:p w:rsidR="00041A8C" w:rsidRPr="008C7357" w:rsidRDefault="00784787" w:rsidP="00041A8C">
      <w:pPr>
        <w:spacing w:after="120" w:line="240" w:lineRule="auto"/>
        <w:ind w:firstLine="567"/>
        <w:jc w:val="both"/>
        <w:rPr>
          <w:rFonts w:ascii="Times New Roman" w:eastAsia="Times New Roman" w:hAnsi="Times New Roman" w:cs="Times New Roman"/>
          <w:lang w:val="lv-LV"/>
        </w:rPr>
      </w:pPr>
      <w:r w:rsidRPr="008C7357">
        <w:rPr>
          <w:rFonts w:ascii="Times New Roman" w:eastAsia="Times New Roman" w:hAnsi="Times New Roman" w:cs="Times New Roman"/>
          <w:b/>
        </w:rPr>
        <w:t>Sabiedrība ar ierobežotu atbildību “JAKUBINI”</w:t>
      </w:r>
      <w:r w:rsidR="00041A8C" w:rsidRPr="008C7357">
        <w:rPr>
          <w:rFonts w:ascii="Times New Roman" w:eastAsia="Times New Roman" w:hAnsi="Times New Roman" w:cs="Times New Roman"/>
          <w:iCs/>
          <w:lang w:val="lv-LV"/>
        </w:rPr>
        <w:t xml:space="preserve">, </w:t>
      </w:r>
      <w:r w:rsidR="00CF0D68" w:rsidRPr="008C7357">
        <w:rPr>
          <w:rFonts w:ascii="Times New Roman" w:eastAsia="Times New Roman" w:hAnsi="Times New Roman" w:cs="Times New Roman"/>
          <w:iCs/>
          <w:lang w:val="lv-LV"/>
        </w:rPr>
        <w:t>reģ.</w:t>
      </w:r>
      <w:r w:rsidR="00041A8C" w:rsidRPr="008C7357">
        <w:rPr>
          <w:rFonts w:ascii="Times New Roman" w:eastAsia="Times New Roman" w:hAnsi="Times New Roman" w:cs="Times New Roman"/>
          <w:iCs/>
          <w:lang w:val="lv-LV"/>
        </w:rPr>
        <w:t>Nr.</w:t>
      </w:r>
      <w:r w:rsidRPr="008C7357">
        <w:rPr>
          <w:rFonts w:ascii="Times New Roman" w:hAnsi="Times New Roman" w:cs="Times New Roman"/>
          <w:color w:val="363636"/>
        </w:rPr>
        <w:t xml:space="preserve"> </w:t>
      </w:r>
      <w:r w:rsidRPr="008C7357">
        <w:rPr>
          <w:rFonts w:ascii="Times New Roman" w:eastAsia="Times New Roman" w:hAnsi="Times New Roman" w:cs="Times New Roman"/>
          <w:iCs/>
        </w:rPr>
        <w:t>40103235712</w:t>
      </w:r>
      <w:r w:rsidR="00041A8C" w:rsidRPr="008C7357">
        <w:rPr>
          <w:rFonts w:ascii="Times New Roman" w:eastAsia="Times New Roman" w:hAnsi="Times New Roman" w:cs="Times New Roman"/>
          <w:iCs/>
          <w:lang w:val="lv-LV"/>
        </w:rPr>
        <w:t>, juridiskā adrese</w:t>
      </w:r>
      <w:r w:rsidR="00911315">
        <w:rPr>
          <w:rFonts w:ascii="Times New Roman" w:eastAsia="Times New Roman" w:hAnsi="Times New Roman" w:cs="Times New Roman"/>
          <w:iCs/>
          <w:lang w:val="lv-LV"/>
        </w:rPr>
        <w:t>:</w:t>
      </w:r>
      <w:r w:rsidR="00041A8C" w:rsidRPr="008C7357">
        <w:rPr>
          <w:rFonts w:ascii="Times New Roman" w:eastAsia="Times New Roman" w:hAnsi="Times New Roman" w:cs="Times New Roman"/>
          <w:iCs/>
          <w:lang w:val="lv-LV"/>
        </w:rPr>
        <w:t xml:space="preserve"> </w:t>
      </w:r>
      <w:r w:rsidRPr="008C7357">
        <w:rPr>
          <w:rFonts w:ascii="Times New Roman" w:eastAsia="Times New Roman" w:hAnsi="Times New Roman" w:cs="Times New Roman"/>
          <w:iCs/>
          <w:lang w:val="lv-LV"/>
        </w:rPr>
        <w:t xml:space="preserve">Biķernieku iela 124 k-4 - 3, Rīga, </w:t>
      </w:r>
      <w:r w:rsidR="00041A8C" w:rsidRPr="008C7357">
        <w:rPr>
          <w:rFonts w:ascii="Times New Roman" w:eastAsia="Times New Roman" w:hAnsi="Times New Roman" w:cs="Times New Roman"/>
          <w:lang w:val="lv-LV"/>
        </w:rPr>
        <w:t xml:space="preserve">turpmāk saukts IZPILDĪTĀJS, </w:t>
      </w:r>
      <w:r w:rsidRPr="008C7357">
        <w:rPr>
          <w:rFonts w:ascii="Times New Roman" w:eastAsia="Times New Roman" w:hAnsi="Times New Roman" w:cs="Times New Roman"/>
          <w:lang w:val="lv-LV"/>
        </w:rPr>
        <w:t xml:space="preserve">valdes locekles </w:t>
      </w:r>
      <w:r w:rsidRPr="008C7357">
        <w:rPr>
          <w:rFonts w:ascii="Times New Roman" w:eastAsia="Times New Roman" w:hAnsi="Times New Roman" w:cs="Times New Roman"/>
          <w:b/>
          <w:lang w:val="lv-LV"/>
        </w:rPr>
        <w:t>Viktorijas Vasiļjevas</w:t>
      </w:r>
      <w:r w:rsidRPr="008C7357">
        <w:rPr>
          <w:rFonts w:ascii="Times New Roman" w:eastAsia="Times New Roman" w:hAnsi="Times New Roman" w:cs="Times New Roman"/>
          <w:lang w:val="lv-LV"/>
        </w:rPr>
        <w:t xml:space="preserve"> personā, kura</w:t>
      </w:r>
      <w:r w:rsidR="00041A8C" w:rsidRPr="008C7357">
        <w:rPr>
          <w:rFonts w:ascii="Times New Roman" w:eastAsia="Times New Roman" w:hAnsi="Times New Roman" w:cs="Times New Roman"/>
          <w:lang w:val="lv-LV"/>
        </w:rPr>
        <w:t xml:space="preserve"> rīkojas uz </w:t>
      </w:r>
      <w:r w:rsidRPr="008C7357">
        <w:rPr>
          <w:rFonts w:ascii="Times New Roman" w:eastAsia="Times New Roman" w:hAnsi="Times New Roman" w:cs="Times New Roman"/>
          <w:lang w:val="lv-LV"/>
        </w:rPr>
        <w:t>Statūtu</w:t>
      </w:r>
      <w:r w:rsidR="00041A8C" w:rsidRPr="008C7357">
        <w:rPr>
          <w:rFonts w:ascii="Times New Roman" w:eastAsia="Times New Roman" w:hAnsi="Times New Roman" w:cs="Times New Roman"/>
          <w:lang w:val="lv-LV"/>
        </w:rPr>
        <w:t xml:space="preserve"> pamata, no otras puses,</w:t>
      </w:r>
    </w:p>
    <w:p w:rsidR="00041A8C" w:rsidRPr="008C7357" w:rsidRDefault="00041A8C" w:rsidP="00041A8C">
      <w:pPr>
        <w:spacing w:after="120" w:line="240" w:lineRule="auto"/>
        <w:ind w:firstLine="567"/>
        <w:jc w:val="both"/>
        <w:rPr>
          <w:rFonts w:ascii="Times New Roman" w:eastAsia="Times New Roman" w:hAnsi="Times New Roman" w:cs="Times New Roman"/>
          <w:lang w:val="lv-LV"/>
        </w:rPr>
      </w:pPr>
      <w:r w:rsidRPr="008C7357">
        <w:rPr>
          <w:rFonts w:ascii="Times New Roman" w:eastAsia="Times New Roman" w:hAnsi="Times New Roman" w:cs="Times New Roman"/>
          <w:lang w:val="lv-LV"/>
        </w:rPr>
        <w:t xml:space="preserve">abi kopā vai katrs atsevišķi, turpmāk saukti „LĪDZĒJI”, pamatojoties uz Daugavpils pilsētas domes </w:t>
      </w:r>
      <w:r w:rsidR="00784787" w:rsidRPr="008C7357">
        <w:rPr>
          <w:rFonts w:ascii="Times New Roman" w:eastAsia="Times New Roman" w:hAnsi="Times New Roman" w:cs="Times New Roman"/>
          <w:lang w:val="lv-LV"/>
        </w:rPr>
        <w:t>iepirkumu komisijas 2016.gada 14.janvāra lēmumu (protokols Nr.6</w:t>
      </w:r>
      <w:r w:rsidRPr="008C7357">
        <w:rPr>
          <w:rFonts w:ascii="Times New Roman" w:eastAsia="Times New Roman" w:hAnsi="Times New Roman" w:cs="Times New Roman"/>
          <w:lang w:val="lv-LV"/>
        </w:rPr>
        <w:t>) iepirkumā „</w:t>
      </w:r>
      <w:r w:rsidRPr="008C7357">
        <w:rPr>
          <w:rFonts w:ascii="Times New Roman" w:eastAsia="Times New Roman" w:hAnsi="Times New Roman" w:cs="Times New Roman"/>
          <w:bCs/>
          <w:lang w:val="lv-LV" w:eastAsia="ar-SA"/>
        </w:rPr>
        <w:t>Pārvietojamo biotualešu, ģērbtuvju un āra roku mazgāšanas izlietņu uzstādīšana un apsaimniekošana sanitārās tīrības nodrošināšanai Daugavpils pilsētas administratīvajā teritorijā</w:t>
      </w:r>
      <w:r w:rsidRPr="008C7357">
        <w:rPr>
          <w:rFonts w:ascii="Times New Roman" w:eastAsia="Times New Roman" w:hAnsi="Times New Roman" w:cs="Times New Roman"/>
          <w:lang w:val="lv-LV"/>
        </w:rPr>
        <w:t>”, identifikācijas Nr.</w:t>
      </w:r>
      <w:r w:rsidRPr="008C7357">
        <w:rPr>
          <w:rFonts w:ascii="Times New Roman" w:eastAsia="Times New Roman" w:hAnsi="Times New Roman" w:cs="Times New Roman"/>
          <w:iCs/>
          <w:lang w:val="lv-LV"/>
        </w:rPr>
        <w:t xml:space="preserve"> DPD 2015/145 (turpmāk – konkurss)</w:t>
      </w:r>
      <w:r w:rsidRPr="008C7357">
        <w:rPr>
          <w:rFonts w:ascii="Times New Roman" w:eastAsia="Times New Roman" w:hAnsi="Times New Roman" w:cs="Times New Roman"/>
          <w:lang w:val="lv-LV"/>
        </w:rPr>
        <w:t>, noslēdza šādu līgumu (turpmāk – Līgums):</w:t>
      </w:r>
    </w:p>
    <w:p w:rsidR="00041A8C" w:rsidRPr="008C7357" w:rsidRDefault="00041A8C" w:rsidP="00041A8C">
      <w:pPr>
        <w:overflowPunct w:val="0"/>
        <w:autoSpaceDE w:val="0"/>
        <w:autoSpaceDN w:val="0"/>
        <w:adjustRightInd w:val="0"/>
        <w:spacing w:after="0" w:line="240" w:lineRule="auto"/>
        <w:ind w:right="-1" w:firstLine="426"/>
        <w:jc w:val="both"/>
        <w:textAlignment w:val="baseline"/>
        <w:rPr>
          <w:rFonts w:ascii="Times New Roman" w:eastAsia="Times New Roman" w:hAnsi="Times New Roman" w:cs="Times New Roman"/>
          <w:lang w:val="lv-LV"/>
        </w:rPr>
      </w:pPr>
    </w:p>
    <w:p w:rsidR="00041A8C" w:rsidRPr="008C7357" w:rsidRDefault="00041A8C" w:rsidP="00041A8C">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b/>
          <w:lang w:val="lv-LV"/>
        </w:rPr>
        <w:t>I. LĪGUMA PRIEKŠMETS</w:t>
      </w:r>
    </w:p>
    <w:p w:rsidR="00041A8C" w:rsidRPr="008C7357" w:rsidRDefault="00041A8C" w:rsidP="00041A8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lang w:val="lv-LV"/>
        </w:rPr>
      </w:pPr>
    </w:p>
    <w:p w:rsidR="00041A8C" w:rsidRPr="008C7357" w:rsidRDefault="00041A8C" w:rsidP="00041A8C">
      <w:pPr>
        <w:numPr>
          <w:ilvl w:val="0"/>
          <w:numId w:val="1"/>
        </w:numPr>
        <w:suppressAutoHyphen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caps/>
          <w:lang w:val="lv-LV"/>
        </w:rPr>
        <w:t>Pasūtītājs</w:t>
      </w:r>
      <w:r w:rsidRPr="008C7357">
        <w:rPr>
          <w:rFonts w:ascii="Times New Roman" w:eastAsia="Times New Roman" w:hAnsi="Times New Roman" w:cs="Times New Roman"/>
          <w:lang w:val="lv-LV"/>
        </w:rPr>
        <w:t xml:space="preserve"> pasūta un </w:t>
      </w:r>
      <w:r w:rsidRPr="008C7357">
        <w:rPr>
          <w:rFonts w:ascii="Times New Roman" w:eastAsia="Times New Roman" w:hAnsi="Times New Roman" w:cs="Times New Roman"/>
          <w:caps/>
          <w:lang w:val="lv-LV"/>
        </w:rPr>
        <w:t>Izpildītājs</w:t>
      </w:r>
      <w:r w:rsidRPr="008C7357">
        <w:rPr>
          <w:rFonts w:ascii="Times New Roman" w:eastAsia="Times New Roman" w:hAnsi="Times New Roman" w:cs="Times New Roman"/>
          <w:lang w:val="lv-LV"/>
        </w:rPr>
        <w:t xml:space="preserve"> apņemas </w:t>
      </w:r>
      <w:r w:rsidRPr="008C7357">
        <w:rPr>
          <w:rFonts w:ascii="Times New Roman" w:eastAsia="Times New Roman" w:hAnsi="Times New Roman" w:cs="Times New Roman"/>
          <w:b/>
          <w:lang w:val="lv-LV"/>
        </w:rPr>
        <w:t>veikt p</w:t>
      </w:r>
      <w:r w:rsidRPr="008C7357">
        <w:rPr>
          <w:rFonts w:ascii="Times New Roman" w:eastAsia="Times New Roman" w:hAnsi="Times New Roman" w:cs="Times New Roman"/>
          <w:b/>
          <w:bCs/>
          <w:lang w:val="lv-LV"/>
        </w:rPr>
        <w:t xml:space="preserve">ārvietojamo biotualešu, ģērbtuvju un āra roku mazgāšanas izlietņu </w:t>
      </w:r>
      <w:r w:rsidRPr="008C7357">
        <w:rPr>
          <w:rFonts w:ascii="Times New Roman" w:eastAsia="Times New Roman" w:hAnsi="Times New Roman" w:cs="Times New Roman"/>
          <w:bCs/>
          <w:lang w:val="lv-LV"/>
        </w:rPr>
        <w:t>(turpmāk – iekārtas)</w:t>
      </w:r>
      <w:r w:rsidRPr="008C7357">
        <w:rPr>
          <w:rFonts w:ascii="Times New Roman" w:eastAsia="Times New Roman" w:hAnsi="Times New Roman" w:cs="Times New Roman"/>
          <w:b/>
          <w:bCs/>
          <w:lang w:val="lv-LV"/>
        </w:rPr>
        <w:t xml:space="preserve"> </w:t>
      </w:r>
      <w:r w:rsidRPr="008C7357">
        <w:rPr>
          <w:rFonts w:ascii="Times New Roman" w:eastAsia="Times New Roman" w:hAnsi="Times New Roman" w:cs="Times New Roman"/>
          <w:bCs/>
          <w:lang w:val="lv-LV"/>
        </w:rPr>
        <w:t>uzstādīšanu un apsaimniekošanu sanitārās tīrības nodrošināšanai Daugavpils pilsētas administratīvajā teritorijā 2016.gadā (turpmāk – PASŪTĪJUMS)</w:t>
      </w:r>
      <w:r w:rsidRPr="008C7357">
        <w:rPr>
          <w:rFonts w:ascii="Times New Roman" w:eastAsia="Times New Roman" w:hAnsi="Times New Roman" w:cs="Times New Roman"/>
          <w:lang w:val="lv-LV"/>
        </w:rPr>
        <w:t>,</w:t>
      </w:r>
      <w:r w:rsidRPr="008C7357">
        <w:rPr>
          <w:rFonts w:ascii="Times New Roman" w:eastAsia="Times New Roman" w:hAnsi="Times New Roman" w:cs="Times New Roman"/>
          <w:b/>
          <w:lang w:val="lv-LV"/>
        </w:rPr>
        <w:t xml:space="preserve"> </w:t>
      </w:r>
      <w:r w:rsidRPr="008C7357">
        <w:rPr>
          <w:rFonts w:ascii="Times New Roman" w:eastAsia="Times New Roman" w:hAnsi="Times New Roman" w:cs="Times New Roman"/>
          <w:lang w:val="lv-LV"/>
        </w:rPr>
        <w:t>saskaņā ar LĪGUMU, I</w:t>
      </w:r>
      <w:r w:rsidRPr="008C7357">
        <w:rPr>
          <w:rFonts w:ascii="Times New Roman" w:eastAsia="Times New Roman" w:hAnsi="Times New Roman" w:cs="Times New Roman"/>
          <w:caps/>
          <w:lang w:val="lv-LV"/>
        </w:rPr>
        <w:t>zpildītāja</w:t>
      </w:r>
      <w:r w:rsidRPr="008C7357">
        <w:rPr>
          <w:rFonts w:ascii="Times New Roman" w:eastAsia="Times New Roman" w:hAnsi="Times New Roman" w:cs="Times New Roman"/>
          <w:lang w:val="lv-LV"/>
        </w:rPr>
        <w:t xml:space="preserve"> konkursam iesniegto tehnisko piedāvājumu un finanšu piedāvājuma izmaksu tāmi, kas ir Līguma neatņemamas sastāvdaļas. </w:t>
      </w:r>
    </w:p>
    <w:p w:rsidR="00041A8C" w:rsidRPr="008C7357" w:rsidRDefault="00041A8C" w:rsidP="00041A8C">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b/>
          <w:lang w:val="lv-LV"/>
        </w:rPr>
        <w:t>II. PUŠU SAISTĪBAS</w:t>
      </w:r>
    </w:p>
    <w:p w:rsidR="00041A8C" w:rsidRPr="008C7357" w:rsidRDefault="00041A8C" w:rsidP="00041A8C">
      <w:pPr>
        <w:numPr>
          <w:ilvl w:val="0"/>
          <w:numId w:val="1"/>
        </w:numPr>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 xml:space="preserve">IZPILDĪTĀJS apņemas: </w:t>
      </w:r>
    </w:p>
    <w:p w:rsidR="00041A8C" w:rsidRPr="008C7357" w:rsidRDefault="00041A8C" w:rsidP="00041A8C">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izpildīt PASŪTĪJUMU kvalitatīvi saskaņā ar tehnisko specifikāciju un konkursam iesniegto tehnisko piedāvājumu;</w:t>
      </w:r>
    </w:p>
    <w:p w:rsidR="00041A8C" w:rsidRPr="008C7357" w:rsidRDefault="00041A8C" w:rsidP="00041A8C">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nodrošināt, ka iekārtas tiek izvietotas un uzturētas tehniskajā specifikācijā noteiktajos periodos;</w:t>
      </w:r>
    </w:p>
    <w:p w:rsidR="00041A8C" w:rsidRPr="008C7357" w:rsidRDefault="00041A8C" w:rsidP="00041A8C">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 xml:space="preserve">nodrošināt iekārtu izvešanu un attiecīgās teritorijas atbrīvošanu ne vēlāk kā </w:t>
      </w:r>
      <w:r w:rsidRPr="008C7357">
        <w:rPr>
          <w:rFonts w:ascii="Times New Roman" w:eastAsia="Times New Roman" w:hAnsi="Times New Roman" w:cs="Times New Roman"/>
          <w:b/>
          <w:lang w:val="lv-LV"/>
        </w:rPr>
        <w:t>10 (desmit)</w:t>
      </w:r>
      <w:r w:rsidRPr="008C7357">
        <w:rPr>
          <w:rFonts w:ascii="Times New Roman" w:eastAsia="Times New Roman" w:hAnsi="Times New Roman" w:cs="Times New Roman"/>
          <w:lang w:val="lv-LV"/>
        </w:rPr>
        <w:t xml:space="preserve"> dienu laikā pēc tehniskajā specifikācijā noteiktā perioda beigām;</w:t>
      </w:r>
    </w:p>
    <w:p w:rsidR="00041A8C" w:rsidRPr="008C7357" w:rsidRDefault="00041A8C" w:rsidP="00041A8C">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nodrošināt LĪGUMA izpildi ar savām iekārtām, transportu un darbaspēku. PAKALPOJUMA izpildē izmantot tikai sertificētas iekārtas, kuras norādītas konkursam iesniegtajā tehniskajā piedāvājumā. Iekārtu sadalījums pa adresēm var tikt nebūtiski grozīts. Tādā gadījumā IZPILDĪTĀJS to rakstveidā paziņo PASŪTĪTĀJAM.</w:t>
      </w:r>
    </w:p>
    <w:p w:rsidR="00041A8C" w:rsidRPr="008C7357" w:rsidRDefault="00041A8C" w:rsidP="00041A8C">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izpildīt PASŪTĪJUMU ievērojot iekārtu ražotāja vai izplatītāja norādījumus, instrukcijas, kā arī spēkā esošos normatīvos aktus;</w:t>
      </w:r>
    </w:p>
    <w:p w:rsidR="00041A8C" w:rsidRPr="008C7357" w:rsidRDefault="00041A8C" w:rsidP="00041A8C">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atbildēt par darba drošības noteikumu, veselības aizsardzības prasību un vides aizsardzības prasību ievērošanu, ievērot tīrību, sanitārās normas, nepieļaujot apkārtējās vides piesārņošanu. Nodrošināt atkritumu utilizāciju normatīvajos aktos noteiktajā kārtībā;</w:t>
      </w:r>
    </w:p>
    <w:p w:rsidR="00041A8C" w:rsidRPr="008C7357" w:rsidRDefault="00041A8C" w:rsidP="00041A8C">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 xml:space="preserve">nodot </w:t>
      </w:r>
      <w:r w:rsidRPr="008C7357">
        <w:rPr>
          <w:rFonts w:ascii="Times New Roman" w:eastAsia="Times New Roman" w:hAnsi="Times New Roman" w:cs="Times New Roman"/>
          <w:caps/>
          <w:lang w:val="lv-LV"/>
        </w:rPr>
        <w:t>Pasūtītājam</w:t>
      </w:r>
      <w:r w:rsidRPr="008C7357">
        <w:rPr>
          <w:rFonts w:ascii="Times New Roman" w:eastAsia="Times New Roman" w:hAnsi="Times New Roman" w:cs="Times New Roman"/>
          <w:lang w:val="lv-LV"/>
        </w:rPr>
        <w:t xml:space="preserve"> kvalitatīvi izpildītu PASŪTĪJUMU ar ikmēneša PASŪTĪJUMA nodošanas – pieņemšanas </w:t>
      </w:r>
      <w:smartTag w:uri="schemas-tilde-lv/tildestengine" w:element="veidnes">
        <w:smartTagPr>
          <w:attr w:name="text" w:val="aktu"/>
          <w:attr w:name="id" w:val="-1"/>
          <w:attr w:name="baseform" w:val="akt|s"/>
        </w:smartTagPr>
        <w:r w:rsidRPr="008C7357">
          <w:rPr>
            <w:rFonts w:ascii="Times New Roman" w:eastAsia="Times New Roman" w:hAnsi="Times New Roman" w:cs="Times New Roman"/>
            <w:lang w:val="lv-LV"/>
          </w:rPr>
          <w:t>aktu</w:t>
        </w:r>
      </w:smartTag>
      <w:r w:rsidRPr="008C7357">
        <w:rPr>
          <w:rFonts w:ascii="Times New Roman" w:eastAsia="Times New Roman" w:hAnsi="Times New Roman" w:cs="Times New Roman"/>
          <w:caps/>
          <w:lang w:val="lv-LV"/>
        </w:rPr>
        <w:t>;</w:t>
      </w:r>
    </w:p>
    <w:p w:rsidR="00041A8C" w:rsidRPr="008C7357" w:rsidRDefault="00041A8C" w:rsidP="00041A8C">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lastRenderedPageBreak/>
        <w:t xml:space="preserve">kompensēt zaudējumus, kas PASŪTĪTĀJAM radušies IZPILDĪTĀJA vai viņa iesaistītās trešās personas vainas vai neuzmanības dēļ 10 (desmit) darba dienu laikā no </w:t>
      </w:r>
      <w:smartTag w:uri="schemas-tilde-lv/tildestengine" w:element="veidnes">
        <w:smartTagPr>
          <w:attr w:name="text" w:val="pretenzijas"/>
          <w:attr w:name="id" w:val="-1"/>
          <w:attr w:name="baseform" w:val="pretenzij|a"/>
        </w:smartTagPr>
        <w:r w:rsidRPr="008C7357">
          <w:rPr>
            <w:rFonts w:ascii="Times New Roman" w:eastAsia="Times New Roman" w:hAnsi="Times New Roman" w:cs="Times New Roman"/>
            <w:lang w:val="lv-LV"/>
          </w:rPr>
          <w:t>pretenzijas</w:t>
        </w:r>
      </w:smartTag>
      <w:r w:rsidRPr="008C7357">
        <w:rPr>
          <w:rFonts w:ascii="Times New Roman" w:eastAsia="Times New Roman" w:hAnsi="Times New Roman" w:cs="Times New Roman"/>
          <w:lang w:val="lv-LV"/>
        </w:rPr>
        <w:t xml:space="preserve"> nosūtīšanas dienas.</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PASŪTĪTĀJS apņemas:</w:t>
      </w:r>
    </w:p>
    <w:p w:rsidR="00041A8C" w:rsidRPr="008C7357" w:rsidRDefault="00041A8C" w:rsidP="00041A8C">
      <w:pPr>
        <w:numPr>
          <w:ilvl w:val="1"/>
          <w:numId w:val="1"/>
        </w:numPr>
        <w:suppressAutoHyphens/>
        <w:overflowPunct w:val="0"/>
        <w:autoSpaceDE w:val="0"/>
        <w:autoSpaceDN w:val="0"/>
        <w:adjustRightInd w:val="0"/>
        <w:spacing w:after="120" w:line="240" w:lineRule="auto"/>
        <w:ind w:left="788" w:hanging="431"/>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nodrošināt apstākļus Līguma sekmīgai un kvalitatīvai izpildei, sniedzot konsultatīvu atbalstu;</w:t>
      </w:r>
    </w:p>
    <w:p w:rsidR="00041A8C" w:rsidRPr="008C7357" w:rsidRDefault="00041A8C" w:rsidP="00041A8C">
      <w:pPr>
        <w:numPr>
          <w:ilvl w:val="1"/>
          <w:numId w:val="1"/>
        </w:numPr>
        <w:suppressAutoHyphens/>
        <w:overflowPunct w:val="0"/>
        <w:autoSpaceDE w:val="0"/>
        <w:autoSpaceDN w:val="0"/>
        <w:adjustRightInd w:val="0"/>
        <w:spacing w:after="120" w:line="240" w:lineRule="auto"/>
        <w:ind w:left="788" w:hanging="431"/>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eastAsia="lv-LV"/>
        </w:rPr>
        <w:t>pieņemt kvalitatīvi izpildītu PASŪTĪJUMU un savlaicīgi veikt LĪGUMĀ paredzētos maksājumus.</w:t>
      </w:r>
    </w:p>
    <w:p w:rsidR="00041A8C" w:rsidRPr="008C7357" w:rsidRDefault="00041A8C" w:rsidP="00041A8C">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b/>
          <w:lang w:val="lv-LV"/>
        </w:rPr>
        <w:t>III. LĪGUMCENA UN NORĒĶINU KĀRTĪBA</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rPr>
        <w:t>Kopējā līguma summa par PASŪTĪJUMU ir</w:t>
      </w:r>
      <w:r w:rsidRPr="008C7357">
        <w:rPr>
          <w:rFonts w:ascii="Times New Roman" w:eastAsia="Times New Roman" w:hAnsi="Times New Roman" w:cs="Times New Roman"/>
          <w:b/>
          <w:lang w:val="lv-LV"/>
        </w:rPr>
        <w:t xml:space="preserve"> EUR </w:t>
      </w:r>
      <w:r w:rsidR="00784787" w:rsidRPr="008C7357">
        <w:rPr>
          <w:rFonts w:ascii="Times New Roman" w:eastAsia="Times New Roman" w:hAnsi="Times New Roman" w:cs="Times New Roman"/>
          <w:b/>
          <w:lang w:val="lv-LV"/>
        </w:rPr>
        <w:t xml:space="preserve">8938,31 </w:t>
      </w:r>
      <w:r w:rsidRPr="008C7357">
        <w:rPr>
          <w:rFonts w:ascii="Times New Roman" w:eastAsia="Times New Roman" w:hAnsi="Times New Roman" w:cs="Times New Roman"/>
          <w:lang w:val="lv-LV"/>
        </w:rPr>
        <w:t>(</w:t>
      </w:r>
      <w:r w:rsidR="00784787" w:rsidRPr="008C7357">
        <w:rPr>
          <w:rFonts w:ascii="Times New Roman" w:eastAsia="Times New Roman" w:hAnsi="Times New Roman" w:cs="Times New Roman"/>
          <w:lang w:val="lv-LV"/>
        </w:rPr>
        <w:t xml:space="preserve">astoņi tūkstoši deviņi simti trīsdesmit astoņi </w:t>
      </w:r>
      <w:r w:rsidR="00784787" w:rsidRPr="008C7357">
        <w:rPr>
          <w:rFonts w:ascii="Times New Roman" w:eastAsia="Times New Roman" w:hAnsi="Times New Roman" w:cs="Times New Roman"/>
          <w:i/>
          <w:lang w:val="lv-LV"/>
        </w:rPr>
        <w:t>euro</w:t>
      </w:r>
      <w:r w:rsidR="00784787" w:rsidRPr="008C7357">
        <w:rPr>
          <w:rFonts w:ascii="Times New Roman" w:eastAsia="Times New Roman" w:hAnsi="Times New Roman" w:cs="Times New Roman"/>
          <w:lang w:val="lv-LV"/>
        </w:rPr>
        <w:t xml:space="preserve"> un 31 cents</w:t>
      </w:r>
      <w:r w:rsidRPr="008C7357">
        <w:rPr>
          <w:rFonts w:ascii="Times New Roman" w:eastAsia="Times New Roman" w:hAnsi="Times New Roman" w:cs="Times New Roman"/>
          <w:lang w:val="lv-LV"/>
        </w:rPr>
        <w:t>)</w:t>
      </w:r>
      <w:r w:rsidRPr="008C7357">
        <w:rPr>
          <w:rFonts w:ascii="Times New Roman" w:eastAsia="Times New Roman" w:hAnsi="Times New Roman" w:cs="Times New Roman"/>
          <w:b/>
          <w:lang w:val="lv-LV"/>
        </w:rPr>
        <w:t xml:space="preserve"> </w:t>
      </w:r>
      <w:r w:rsidRPr="008C7357">
        <w:rPr>
          <w:rFonts w:ascii="Times New Roman" w:eastAsia="Times New Roman" w:hAnsi="Times New Roman" w:cs="Times New Roman"/>
          <w:lang w:val="lv-LV"/>
        </w:rPr>
        <w:t xml:space="preserve">bez pievienotās vērtības nodokļa, PVN (21%)  sastāda EUR </w:t>
      </w:r>
      <w:r w:rsidR="00784787" w:rsidRPr="008C7357">
        <w:rPr>
          <w:rFonts w:ascii="Times New Roman" w:eastAsia="Times New Roman" w:hAnsi="Times New Roman" w:cs="Times New Roman"/>
          <w:lang w:val="lv-LV"/>
        </w:rPr>
        <w:t>1877,05</w:t>
      </w:r>
      <w:r w:rsidRPr="008C7357">
        <w:rPr>
          <w:rFonts w:ascii="Times New Roman" w:eastAsia="Times New Roman" w:hAnsi="Times New Roman" w:cs="Times New Roman"/>
          <w:lang w:val="lv-LV"/>
        </w:rPr>
        <w:t xml:space="preserve"> (</w:t>
      </w:r>
      <w:r w:rsidR="00784787" w:rsidRPr="008C7357">
        <w:rPr>
          <w:rFonts w:ascii="Times New Roman" w:eastAsia="Times New Roman" w:hAnsi="Times New Roman" w:cs="Times New Roman"/>
          <w:lang w:val="lv-LV"/>
        </w:rPr>
        <w:t xml:space="preserve">viens tūkstotis astoņi simti septiņdesmit septiņi </w:t>
      </w:r>
      <w:r w:rsidR="00784787" w:rsidRPr="008C7357">
        <w:rPr>
          <w:rFonts w:ascii="Times New Roman" w:eastAsia="Times New Roman" w:hAnsi="Times New Roman" w:cs="Times New Roman"/>
          <w:i/>
          <w:lang w:val="lv-LV"/>
        </w:rPr>
        <w:t>euro</w:t>
      </w:r>
      <w:r w:rsidR="00784787" w:rsidRPr="008C7357">
        <w:rPr>
          <w:rFonts w:ascii="Times New Roman" w:eastAsia="Times New Roman" w:hAnsi="Times New Roman" w:cs="Times New Roman"/>
          <w:lang w:val="lv-LV"/>
        </w:rPr>
        <w:t xml:space="preserve"> un 05 centi</w:t>
      </w:r>
      <w:r w:rsidRPr="008C7357">
        <w:rPr>
          <w:rFonts w:ascii="Times New Roman" w:eastAsia="Times New Roman" w:hAnsi="Times New Roman" w:cs="Times New Roman"/>
          <w:lang w:val="lv-LV"/>
        </w:rPr>
        <w:t>),</w:t>
      </w:r>
      <w:r w:rsidRPr="008C7357">
        <w:rPr>
          <w:rFonts w:ascii="Times New Roman" w:eastAsia="Times New Roman" w:hAnsi="Times New Roman" w:cs="Times New Roman"/>
          <w:b/>
          <w:lang w:val="lv-LV"/>
        </w:rPr>
        <w:t xml:space="preserve"> </w:t>
      </w:r>
      <w:r w:rsidRPr="008C7357">
        <w:rPr>
          <w:rFonts w:ascii="Times New Roman" w:eastAsia="Times New Roman" w:hAnsi="Times New Roman" w:cs="Times New Roman"/>
          <w:lang w:val="lv-LV"/>
        </w:rPr>
        <w:t>kopā ar PVN</w:t>
      </w:r>
      <w:r w:rsidRPr="008C7357">
        <w:rPr>
          <w:rFonts w:ascii="Times New Roman" w:eastAsia="Times New Roman" w:hAnsi="Times New Roman" w:cs="Times New Roman"/>
          <w:b/>
          <w:lang w:val="lv-LV"/>
        </w:rPr>
        <w:t xml:space="preserve"> </w:t>
      </w:r>
      <w:r w:rsidRPr="008C7357">
        <w:rPr>
          <w:rFonts w:ascii="Times New Roman" w:eastAsia="Times New Roman" w:hAnsi="Times New Roman" w:cs="Times New Roman"/>
          <w:lang w:val="lv-LV"/>
        </w:rPr>
        <w:t>EUR</w:t>
      </w:r>
      <w:r w:rsidR="00784787" w:rsidRPr="008C7357">
        <w:rPr>
          <w:rFonts w:ascii="Times New Roman" w:eastAsia="Times New Roman" w:hAnsi="Times New Roman" w:cs="Times New Roman"/>
          <w:lang w:val="lv-LV"/>
        </w:rPr>
        <w:t xml:space="preserve"> </w:t>
      </w:r>
      <w:r w:rsidR="00665A9E" w:rsidRPr="008C7357">
        <w:rPr>
          <w:rFonts w:ascii="Times New Roman" w:eastAsia="Times New Roman" w:hAnsi="Times New Roman" w:cs="Times New Roman"/>
          <w:b/>
          <w:lang w:val="lv-LV"/>
        </w:rPr>
        <w:t>10 815,36</w:t>
      </w:r>
      <w:r w:rsidRPr="008C7357">
        <w:rPr>
          <w:rFonts w:ascii="Times New Roman" w:eastAsia="Times New Roman" w:hAnsi="Times New Roman" w:cs="Times New Roman"/>
          <w:lang w:val="lv-LV"/>
        </w:rPr>
        <w:t xml:space="preserve"> (</w:t>
      </w:r>
      <w:r w:rsidR="00665A9E" w:rsidRPr="008C7357">
        <w:rPr>
          <w:rFonts w:ascii="Times New Roman" w:eastAsia="Times New Roman" w:hAnsi="Times New Roman" w:cs="Times New Roman"/>
          <w:lang w:val="lv-LV"/>
        </w:rPr>
        <w:t xml:space="preserve">desmit tūkstoši astoņi simti piecpadsmit </w:t>
      </w:r>
      <w:r w:rsidR="00665A9E" w:rsidRPr="008C7357">
        <w:rPr>
          <w:rFonts w:ascii="Times New Roman" w:eastAsia="Times New Roman" w:hAnsi="Times New Roman" w:cs="Times New Roman"/>
          <w:i/>
          <w:lang w:val="lv-LV"/>
        </w:rPr>
        <w:t>euro</w:t>
      </w:r>
      <w:r w:rsidR="00665A9E" w:rsidRPr="008C7357">
        <w:rPr>
          <w:rFonts w:ascii="Times New Roman" w:eastAsia="Times New Roman" w:hAnsi="Times New Roman" w:cs="Times New Roman"/>
          <w:lang w:val="lv-LV"/>
        </w:rPr>
        <w:t xml:space="preserve"> un 36 centi</w:t>
      </w:r>
      <w:r w:rsidRPr="008C7357">
        <w:rPr>
          <w:rFonts w:ascii="Times New Roman" w:eastAsia="Times New Roman" w:hAnsi="Times New Roman" w:cs="Times New Roman"/>
          <w:lang w:val="lv-LV"/>
        </w:rPr>
        <w:t>).</w:t>
      </w:r>
    </w:p>
    <w:p w:rsidR="00041A8C" w:rsidRPr="008C7357" w:rsidRDefault="00041A8C" w:rsidP="00041A8C">
      <w:pPr>
        <w:numPr>
          <w:ilvl w:val="0"/>
          <w:numId w:val="1"/>
        </w:numPr>
        <w:suppressAutoHyphens/>
        <w:spacing w:after="120" w:line="240" w:lineRule="auto"/>
        <w:ind w:left="357" w:hanging="357"/>
        <w:jc w:val="both"/>
        <w:rPr>
          <w:rFonts w:ascii="Times New Roman" w:eastAsia="Times New Roman" w:hAnsi="Times New Roman" w:cs="Times New Roman"/>
          <w:lang w:val="lv-LV"/>
        </w:rPr>
      </w:pPr>
      <w:r w:rsidRPr="008C7357">
        <w:rPr>
          <w:rFonts w:ascii="Times New Roman" w:eastAsia="Times New Roman" w:hAnsi="Times New Roman" w:cs="Times New Roman"/>
          <w:lang w:val="lv-LV"/>
        </w:rPr>
        <w:t>Iekārtu izvietošanas un apsaimniekošanas izmaksās ietverti visi nepieciešamie nodokļi un nodevas, kā arī visi iespējamie IZPILDĪTĀJA izdevumi, kas nepieciešami IZPILDĪTĀJA saistību izpildei LĪGUMA ietvaros.</w:t>
      </w:r>
    </w:p>
    <w:p w:rsidR="00041A8C" w:rsidRPr="008C7357" w:rsidRDefault="00041A8C" w:rsidP="00041A8C">
      <w:pPr>
        <w:numPr>
          <w:ilvl w:val="0"/>
          <w:numId w:val="1"/>
        </w:numPr>
        <w:suppressAutoHyphens/>
        <w:spacing w:after="120" w:line="240" w:lineRule="auto"/>
        <w:jc w:val="both"/>
        <w:rPr>
          <w:rFonts w:ascii="Times New Roman" w:eastAsia="Times New Roman" w:hAnsi="Times New Roman" w:cs="Times New Roman"/>
          <w:lang w:val="lv-LV"/>
        </w:rPr>
      </w:pPr>
      <w:r w:rsidRPr="008C7357">
        <w:rPr>
          <w:rFonts w:ascii="Times New Roman" w:eastAsia="Times New Roman" w:hAnsi="Times New Roman" w:cs="Times New Roman"/>
          <w:lang w:val="lv-LV"/>
        </w:rPr>
        <w:t xml:space="preserve">Norēķināšanas star pusēm notiek ik mēnesi, atbilstoši faktiski izpildītajam </w:t>
      </w:r>
      <w:r w:rsidRPr="008C7357">
        <w:rPr>
          <w:rFonts w:ascii="Times New Roman" w:eastAsia="Times New Roman" w:hAnsi="Times New Roman" w:cs="Times New Roman"/>
          <w:caps/>
          <w:lang w:val="lv-LV"/>
        </w:rPr>
        <w:t>Pasūtījuma</w:t>
      </w:r>
      <w:r w:rsidRPr="008C7357">
        <w:rPr>
          <w:rFonts w:ascii="Times New Roman" w:eastAsia="Times New Roman" w:hAnsi="Times New Roman" w:cs="Times New Roman"/>
          <w:lang w:val="lv-LV"/>
        </w:rPr>
        <w:t xml:space="preserve"> apjomam.</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Līdz katra nākamā mēneša 5.datumam IZPILDĪTĀJS sastāda un iesniedz PASŪTĪTĀJAM  PASŪTĪJUMA nodošanas – pieņemšanas aktu. Aktā tiek fiksēta visu attiecīgajā mēnesī izvietoto iekārtu nosaukumi un izmaksas.</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spacing w:val="-1"/>
          <w:lang w:val="lv-LV" w:eastAsia="ar-SA"/>
        </w:rPr>
        <w:t xml:space="preserve">Pasūtītāja pārstāvis </w:t>
      </w:r>
      <w:r w:rsidRPr="008C7357">
        <w:rPr>
          <w:rFonts w:ascii="Times New Roman" w:eastAsia="Times New Roman" w:hAnsi="Times New Roman" w:cs="Times New Roman"/>
          <w:b/>
          <w:spacing w:val="-1"/>
          <w:lang w:val="lv-LV" w:eastAsia="ar-SA"/>
        </w:rPr>
        <w:t>5 (piecu) dienu</w:t>
      </w:r>
      <w:r w:rsidRPr="008C7357">
        <w:rPr>
          <w:rFonts w:ascii="Times New Roman" w:eastAsia="Times New Roman" w:hAnsi="Times New Roman" w:cs="Times New Roman"/>
          <w:spacing w:val="-1"/>
          <w:lang w:val="lv-LV" w:eastAsia="ar-SA"/>
        </w:rPr>
        <w:t xml:space="preserve"> laikā pārbauda aktā norādītās informācijas atbilstību reāli </w:t>
      </w:r>
      <w:r w:rsidRPr="008C7357">
        <w:rPr>
          <w:rFonts w:ascii="Times New Roman" w:eastAsia="Times New Roman" w:hAnsi="Times New Roman" w:cs="Times New Roman"/>
          <w:lang w:val="lv-LV" w:eastAsia="ar-SA"/>
        </w:rPr>
        <w:t xml:space="preserve">paveiktajam un paraksta aktu, vai sniedz rakstisku pamatotu atteikumu parakstīt aktu, ja PASŪTĪJUMS nav izpildīts pilnā apmērā, vai izpildīts nekvalitatīvi. </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b/>
          <w:lang w:val="lv-LV" w:eastAsia="ar-SA"/>
        </w:rPr>
        <w:t>30 (trīsdesmit)</w:t>
      </w:r>
      <w:r w:rsidRPr="008C7357">
        <w:rPr>
          <w:rFonts w:ascii="Times New Roman" w:eastAsia="Times New Roman" w:hAnsi="Times New Roman" w:cs="Times New Roman"/>
          <w:lang w:val="lv-LV" w:eastAsia="ar-SA"/>
        </w:rPr>
        <w:t xml:space="preserve"> dienu laikā pēc akta parakstīšanas un rēķina no </w:t>
      </w:r>
      <w:r w:rsidRPr="008C7357">
        <w:rPr>
          <w:rFonts w:ascii="Times New Roman" w:eastAsia="Times New Roman" w:hAnsi="Times New Roman" w:cs="Times New Roman"/>
          <w:caps/>
          <w:lang w:val="lv-LV" w:eastAsia="ar-SA"/>
        </w:rPr>
        <w:t>Izpildītāja</w:t>
      </w:r>
      <w:r w:rsidRPr="008C7357">
        <w:rPr>
          <w:rFonts w:ascii="Times New Roman" w:eastAsia="Times New Roman" w:hAnsi="Times New Roman" w:cs="Times New Roman"/>
          <w:lang w:val="lv-LV" w:eastAsia="ar-SA"/>
        </w:rPr>
        <w:t xml:space="preserve"> saņemšanas, </w:t>
      </w:r>
      <w:r w:rsidRPr="008C7357">
        <w:rPr>
          <w:rFonts w:ascii="Times New Roman" w:eastAsia="Times New Roman" w:hAnsi="Times New Roman" w:cs="Times New Roman"/>
          <w:caps/>
          <w:lang w:val="lv-LV" w:eastAsia="ar-SA"/>
        </w:rPr>
        <w:t>Pasūtītājs</w:t>
      </w:r>
      <w:r w:rsidRPr="008C7357">
        <w:rPr>
          <w:rFonts w:ascii="Times New Roman" w:eastAsia="Times New Roman" w:hAnsi="Times New Roman" w:cs="Times New Roman"/>
          <w:lang w:val="lv-LV" w:eastAsia="ar-SA"/>
        </w:rPr>
        <w:t xml:space="preserve"> samaksā </w:t>
      </w:r>
      <w:r w:rsidRPr="008C7357">
        <w:rPr>
          <w:rFonts w:ascii="Times New Roman" w:eastAsia="Times New Roman" w:hAnsi="Times New Roman" w:cs="Times New Roman"/>
          <w:caps/>
          <w:lang w:val="lv-LV" w:eastAsia="ar-SA"/>
        </w:rPr>
        <w:t>Izpildītājam</w:t>
      </w:r>
      <w:r w:rsidRPr="008C7357">
        <w:rPr>
          <w:rFonts w:ascii="Times New Roman" w:eastAsia="Times New Roman" w:hAnsi="Times New Roman" w:cs="Times New Roman"/>
          <w:lang w:val="lv-LV" w:eastAsia="ar-SA"/>
        </w:rPr>
        <w:t xml:space="preserve"> ikmēneša summu.</w:t>
      </w:r>
    </w:p>
    <w:p w:rsidR="00041A8C" w:rsidRPr="008C7357" w:rsidRDefault="00041A8C" w:rsidP="00041A8C">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b/>
          <w:lang w:val="lv-LV"/>
        </w:rPr>
        <w:t>IV. GARANTIJAS</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IZPILDĪTĀJS atbild par izpildītā PASŪTĪJUMA atbilstību tehniskās specifikācijas un konkursam iesniegtā tehniskā piedāvājuma prasībām.</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t xml:space="preserve">IZPILDĪTĀJS apņemas nekavējoties pēc PASŪTĪTĀJA </w:t>
      </w:r>
      <w:smartTag w:uri="schemas-tilde-lv/tildestengine" w:element="veidnes">
        <w:smartTagPr>
          <w:attr w:name="baseform" w:val="paziņojum|s"/>
          <w:attr w:name="id" w:val="-1"/>
          <w:attr w:name="text" w:val="paziņojuma"/>
        </w:smartTagPr>
        <w:r w:rsidRPr="008C7357">
          <w:rPr>
            <w:rFonts w:ascii="Times New Roman" w:eastAsia="Times New Roman" w:hAnsi="Times New Roman" w:cs="Times New Roman"/>
            <w:lang w:val="lv-LV"/>
          </w:rPr>
          <w:t>paziņojuma</w:t>
        </w:r>
      </w:smartTag>
      <w:r w:rsidRPr="008C7357">
        <w:rPr>
          <w:rFonts w:ascii="Times New Roman" w:eastAsia="Times New Roman" w:hAnsi="Times New Roman" w:cs="Times New Roman"/>
          <w:lang w:val="lv-LV"/>
        </w:rPr>
        <w:t xml:space="preserve"> saņemšanas par saviem līdzekļiem novērst PASŪTĪJUMA izpildes laikā radušās neatbilstības, trūkumus vai defektus.</w:t>
      </w:r>
    </w:p>
    <w:p w:rsidR="00041A8C" w:rsidRPr="008C7357" w:rsidRDefault="00041A8C" w:rsidP="00041A8C">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b/>
          <w:color w:val="000000"/>
          <w:lang w:val="lv-LV" w:eastAsia="lv-LV"/>
        </w:rPr>
        <w:t>V. PUŠU ATBILDĪBA UN STRĪDU RISINĀŠANA</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color w:val="000000"/>
          <w:lang w:val="lv-LV" w:eastAsia="lv-LV"/>
        </w:rPr>
        <w:t>Par līgumsaistību neizpildi vai nepilnīgu izpildi PUSES ir atbildīgas saskaņā ar spēkā esošajiem normatīvajiem aktiem un LĪGUMA nosacījumiem.</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color w:val="000000"/>
          <w:lang w:val="lv-LV" w:eastAsia="lv-LV"/>
        </w:rPr>
        <w:t xml:space="preserve">Par nepienācīgu saistību izpildi IZPILDĪTĀJS maksā PASŪTĪTĀJAM līgumsodu </w:t>
      </w:r>
      <w:r w:rsidRPr="008C7357">
        <w:rPr>
          <w:rFonts w:ascii="Times New Roman" w:eastAsia="Times New Roman" w:hAnsi="Times New Roman" w:cs="Times New Roman"/>
          <w:b/>
          <w:color w:val="000000"/>
          <w:lang w:val="lv-LV" w:eastAsia="lv-LV"/>
        </w:rPr>
        <w:t>EUR 100,00</w:t>
      </w:r>
      <w:r w:rsidRPr="008C7357">
        <w:rPr>
          <w:rFonts w:ascii="Times New Roman" w:eastAsia="Times New Roman" w:hAnsi="Times New Roman" w:cs="Times New Roman"/>
          <w:color w:val="000000"/>
          <w:lang w:val="lv-LV" w:eastAsia="lv-LV"/>
        </w:rPr>
        <w:t xml:space="preserve"> </w:t>
      </w:r>
      <w:r w:rsidRPr="008C7357">
        <w:rPr>
          <w:rFonts w:ascii="Times New Roman" w:eastAsia="Times New Roman" w:hAnsi="Times New Roman" w:cs="Times New Roman"/>
          <w:b/>
          <w:color w:val="000000"/>
          <w:lang w:val="lv-LV" w:eastAsia="lv-LV"/>
        </w:rPr>
        <w:t xml:space="preserve">(viens simts </w:t>
      </w:r>
      <w:r w:rsidRPr="008C7357">
        <w:rPr>
          <w:rFonts w:ascii="Times New Roman" w:eastAsia="Times New Roman" w:hAnsi="Times New Roman" w:cs="Times New Roman"/>
          <w:b/>
          <w:i/>
          <w:color w:val="000000"/>
          <w:lang w:val="lv-LV" w:eastAsia="lv-LV"/>
        </w:rPr>
        <w:t>euro</w:t>
      </w:r>
      <w:r w:rsidRPr="008C7357">
        <w:rPr>
          <w:rFonts w:ascii="Times New Roman" w:eastAsia="Times New Roman" w:hAnsi="Times New Roman" w:cs="Times New Roman"/>
          <w:b/>
          <w:color w:val="000000"/>
          <w:lang w:val="lv-LV" w:eastAsia="lv-LV"/>
        </w:rPr>
        <w:t xml:space="preserve"> un 00 centi)</w:t>
      </w:r>
      <w:r w:rsidRPr="008C7357">
        <w:rPr>
          <w:rFonts w:ascii="Times New Roman" w:eastAsia="Times New Roman" w:hAnsi="Times New Roman" w:cs="Times New Roman"/>
          <w:color w:val="000000"/>
          <w:lang w:val="lv-LV" w:eastAsia="lv-LV"/>
        </w:rPr>
        <w:t xml:space="preserve"> apmērā, par katru konstatēto pārkāpumu, kuru IZPILDĪTĀJS nav novērsis 24 (divdesmit četru) stundu laikā no rakstiskas reklamācijas saņemšanas brīža. Par pārkāpumu tiek uzskatīta iekārtas/tu savlaicīga neuzstādīšana,  neatbilstošas iekārtas/tu uzstādīšana, vai iekārtas/tu darbspējas nenodrošināšana, kas izpaužas kā nesavlaicīga fekāliju rezervuāra iztukšošana, sanitārās tīrības nenodrošināšana vai citos veidos, kuri liedz pilnvērtīgi izmantot iekārtu/tas. PASŪTĪTĀJS ir tiesīgs ieturēt līgumsodu no attiecīgā mēneša norēķina summas.</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color w:val="000000"/>
          <w:lang w:val="lv-LV" w:eastAsia="lv-LV"/>
        </w:rPr>
        <w:t>Līgumsoda samaksa neatbrīvo IZPILDĪTĀJU no pienākuma izpildīt līgumu.</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rPr>
        <w:lastRenderedPageBreak/>
        <w:t xml:space="preserve">Gadījumā, ja </w:t>
      </w:r>
      <w:r w:rsidRPr="008C7357">
        <w:rPr>
          <w:rFonts w:ascii="Times New Roman" w:eastAsia="Times New Roman" w:hAnsi="Times New Roman" w:cs="Times New Roman"/>
          <w:caps/>
          <w:lang w:val="lv-LV"/>
        </w:rPr>
        <w:t>Pasūtītājs</w:t>
      </w:r>
      <w:r w:rsidRPr="008C7357">
        <w:rPr>
          <w:rFonts w:ascii="Times New Roman" w:eastAsia="Times New Roman" w:hAnsi="Times New Roman" w:cs="Times New Roman"/>
          <w:lang w:val="lv-LV"/>
        </w:rPr>
        <w:t xml:space="preserve"> nepamatoti pieļāvis jebkuru līgumā noteikto maksājuma termiņa nokavējumu, IZPILDĪTĀJS ir tiesīgs saņemt no PASŪTĪTĀJA nokavējuma procentus </w:t>
      </w:r>
      <w:r w:rsidRPr="008C7357">
        <w:rPr>
          <w:rFonts w:ascii="Times New Roman" w:eastAsia="Times New Roman" w:hAnsi="Times New Roman" w:cs="Times New Roman"/>
          <w:b/>
          <w:lang w:val="lv-LV"/>
        </w:rPr>
        <w:t xml:space="preserve">0,2 % (nulle komats divu) </w:t>
      </w:r>
      <w:r w:rsidRPr="008C7357">
        <w:rPr>
          <w:rFonts w:ascii="Times New Roman" w:eastAsia="Times New Roman" w:hAnsi="Times New Roman" w:cs="Times New Roman"/>
          <w:lang w:val="lv-LV"/>
        </w:rPr>
        <w:t xml:space="preserve"> procentu apmērā no nokavētā maksājuma summas par katru maksājuma kavējuma dienu, sākot ar pirmo maksājuma kavējuma dienu, līdz dienai (ieskaitot), kad Pasūtītājs veicis pilnīgu nokavēto maksājumu samaksu, bet ne vairāk kā 10% (desmit) procentus no kopējās līguma summas</w:t>
      </w:r>
      <w:r w:rsidRPr="008C7357">
        <w:rPr>
          <w:rFonts w:ascii="Times New Roman" w:eastAsia="Times New Roman" w:hAnsi="Times New Roman" w:cs="Times New Roman"/>
          <w:color w:val="000000"/>
          <w:lang w:val="lv-LV" w:eastAsia="lv-LV"/>
        </w:rPr>
        <w:t>.</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eastAsia="lv-LV"/>
        </w:rPr>
        <w:t>Līgumsoda samaksa neatbrīvo PUSES no saistību pienācīgas izpildes.</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eastAsia="lv-LV"/>
        </w:rPr>
        <w:t>Visus ar LĪGUMU saistītos strīdus PUSES risina saskaņā ar Latvijas Republikā spēkā esošajiem normatīvajiem aktiem.</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eastAsia="lv-LV"/>
        </w:rPr>
        <w:t xml:space="preserve">Neviena no </w:t>
      </w:r>
      <w:r w:rsidRPr="008C7357">
        <w:rPr>
          <w:rFonts w:ascii="Times New Roman" w:eastAsia="Times New Roman" w:hAnsi="Times New Roman" w:cs="Times New Roman"/>
          <w:caps/>
          <w:lang w:val="lv-LV" w:eastAsia="lv-LV"/>
        </w:rPr>
        <w:t>pusēm</w:t>
      </w:r>
      <w:r w:rsidRPr="008C7357">
        <w:rPr>
          <w:rFonts w:ascii="Times New Roman" w:eastAsia="Times New Roman" w:hAnsi="Times New Roman" w:cs="Times New Roman"/>
          <w:lang w:val="lv-LV" w:eastAsia="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eastAsia="lv-LV"/>
        </w:rPr>
        <w:t xml:space="preserve">Katra no </w:t>
      </w:r>
      <w:r w:rsidRPr="008C7357">
        <w:rPr>
          <w:rFonts w:ascii="Times New Roman" w:eastAsia="Times New Roman" w:hAnsi="Times New Roman" w:cs="Times New Roman"/>
          <w:caps/>
          <w:lang w:val="lv-LV" w:eastAsia="lv-LV"/>
        </w:rPr>
        <w:t>pusēm</w:t>
      </w:r>
      <w:r w:rsidRPr="008C7357">
        <w:rPr>
          <w:rFonts w:ascii="Times New Roman" w:eastAsia="Times New Roman" w:hAnsi="Times New Roman" w:cs="Times New Roman"/>
          <w:lang w:val="lv-LV" w:eastAsia="lv-LV"/>
        </w:rPr>
        <w:t xml:space="preserve"> 3 (trīs) dienu laikā informē otru </w:t>
      </w:r>
      <w:r w:rsidRPr="008C7357">
        <w:rPr>
          <w:rFonts w:ascii="Times New Roman" w:eastAsia="Times New Roman" w:hAnsi="Times New Roman" w:cs="Times New Roman"/>
          <w:caps/>
          <w:lang w:val="lv-LV" w:eastAsia="lv-LV"/>
        </w:rPr>
        <w:t>pusi</w:t>
      </w:r>
      <w:r w:rsidRPr="008C7357">
        <w:rPr>
          <w:rFonts w:ascii="Times New Roman" w:eastAsia="Times New Roman" w:hAnsi="Times New Roman" w:cs="Times New Roman"/>
          <w:lang w:val="lv-LV" w:eastAsia="lv-LV"/>
        </w:rPr>
        <w:t xml:space="preserve"> par augstāk minētās nepārvaramas varas iestāšanos. </w:t>
      </w:r>
      <w:r w:rsidRPr="008C7357">
        <w:rPr>
          <w:rFonts w:ascii="Times New Roman" w:eastAsia="Times New Roman" w:hAnsi="Times New Roman" w:cs="Times New Roman"/>
          <w:caps/>
          <w:lang w:val="lv-LV" w:eastAsia="lv-LV"/>
        </w:rPr>
        <w:t>Puses</w:t>
      </w:r>
      <w:r w:rsidRPr="008C7357">
        <w:rPr>
          <w:rFonts w:ascii="Times New Roman" w:eastAsia="Times New Roman" w:hAnsi="Times New Roman" w:cs="Times New Roman"/>
          <w:lang w:val="lv-LV" w:eastAsia="lv-LV"/>
        </w:rPr>
        <w:t xml:space="preserve"> savstarpēji vienojas par LĪGUMĀ noteikto termiņu pagarināšanu vai LĪGUMA izbeigšanu.</w:t>
      </w:r>
    </w:p>
    <w:p w:rsidR="00041A8C" w:rsidRPr="008C7357" w:rsidRDefault="00041A8C" w:rsidP="00041A8C">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b/>
          <w:lang w:val="lv-LV"/>
        </w:rPr>
        <w:t>VI. LĪGUMA DARBĪBAS LAIKS, GROZĪŠANAS UN IZBEIGŠANAS KĀRTĪBA</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smartTag w:uri="schemas-tilde-lv/tildestengine" w:element="veidnes">
        <w:smartTagPr>
          <w:attr w:name="id" w:val="-1"/>
          <w:attr w:name="baseform" w:val="LĪGUMS"/>
          <w:attr w:name="text" w:val="LĪGUMS"/>
        </w:smartTagPr>
        <w:r w:rsidRPr="008C7357">
          <w:rPr>
            <w:rFonts w:ascii="Times New Roman" w:eastAsia="Times New Roman" w:hAnsi="Times New Roman" w:cs="Times New Roman"/>
            <w:lang w:val="lv-LV" w:eastAsia="lv-LV"/>
          </w:rPr>
          <w:t>LĪGUMS</w:t>
        </w:r>
      </w:smartTag>
      <w:r w:rsidRPr="008C7357">
        <w:rPr>
          <w:rFonts w:ascii="Times New Roman" w:eastAsia="Times New Roman" w:hAnsi="Times New Roman" w:cs="Times New Roman"/>
          <w:lang w:val="lv-LV" w:eastAsia="lv-LV"/>
        </w:rPr>
        <w:t xml:space="preserve"> stājas spēkā tā parakstīšanas dienā un ir spēkā līdz </w:t>
      </w:r>
      <w:r w:rsidRPr="008C7357">
        <w:rPr>
          <w:rFonts w:ascii="Times New Roman" w:eastAsia="Times New Roman" w:hAnsi="Times New Roman" w:cs="Times New Roman"/>
          <w:b/>
          <w:caps/>
          <w:lang w:val="lv-LV" w:eastAsia="lv-LV"/>
        </w:rPr>
        <w:t>2016.</w:t>
      </w:r>
      <w:r w:rsidRPr="008C7357">
        <w:rPr>
          <w:rFonts w:ascii="Times New Roman" w:eastAsia="Times New Roman" w:hAnsi="Times New Roman" w:cs="Times New Roman"/>
          <w:b/>
          <w:lang w:val="lv-LV" w:eastAsia="lv-LV"/>
        </w:rPr>
        <w:t>gada</w:t>
      </w:r>
      <w:r w:rsidRPr="008C7357">
        <w:rPr>
          <w:rFonts w:ascii="Times New Roman" w:eastAsia="Times New Roman" w:hAnsi="Times New Roman" w:cs="Times New Roman"/>
          <w:b/>
          <w:color w:val="000000"/>
          <w:lang w:val="lv-LV" w:eastAsia="lv-LV"/>
        </w:rPr>
        <w:t xml:space="preserve"> 31.decembrim</w:t>
      </w:r>
      <w:r w:rsidRPr="008C7357">
        <w:rPr>
          <w:rFonts w:ascii="Times New Roman" w:eastAsia="Times New Roman" w:hAnsi="Times New Roman" w:cs="Times New Roman"/>
          <w:color w:val="000000"/>
          <w:lang w:val="lv-LV" w:eastAsia="lv-LV"/>
        </w:rPr>
        <w:t>.</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eastAsia="lv-LV"/>
        </w:rPr>
        <w:t xml:space="preserve">LĪGUMU izbeigt </w:t>
      </w:r>
      <w:r w:rsidRPr="008C7357">
        <w:rPr>
          <w:rFonts w:ascii="Times New Roman" w:eastAsia="Times New Roman" w:hAnsi="Times New Roman" w:cs="Times New Roman"/>
          <w:caps/>
          <w:lang w:val="lv-LV" w:eastAsia="lv-LV"/>
        </w:rPr>
        <w:t>puSĒM</w:t>
      </w:r>
      <w:r w:rsidRPr="008C7357">
        <w:rPr>
          <w:rFonts w:ascii="Times New Roman" w:eastAsia="Times New Roman" w:hAnsi="Times New Roman" w:cs="Times New Roman"/>
          <w:lang w:val="lv-LV" w:eastAsia="lv-LV"/>
        </w:rPr>
        <w:t xml:space="preserve"> rakstveidā vienojoties saskaņā ar Latvijas Republikā spēkā esošajiem normatīvajiem aktiem. Līgumu var grozīt publisko iepirkumu reglamentējošajos normatīvajos aktos un Līguma 22. un 23.punktos noteiktajos gadījumos un kārtībā.</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lang w:val="lv-LV" w:eastAsia="lv-LV"/>
        </w:rPr>
        <w:t xml:space="preserve">Gadījumā, ja pašvaldības budžetā ir nepietiekošs finansējums LĪGUMĀ paredzētā PASŪTĪJUMA apmaksai, PASŪTĪTĀJAM ir tiesības samazināt PASŪTĪJUMA apjomu vai vienpusēji atkāpties no LĪGUMA, veicot norēķinus par faktiski izpildīto PASŪTĪJUMA daļu. Vienpusēji atkāpjoties no LĪGUMA, </w:t>
      </w:r>
      <w:smartTag w:uri="schemas-tilde-lv/tildestengine" w:element="veidnes">
        <w:smartTagPr>
          <w:attr w:name="id" w:val="-1"/>
          <w:attr w:name="baseform" w:val="LĪGUMS"/>
          <w:attr w:name="text" w:val="LĪGUMS"/>
        </w:smartTagPr>
        <w:r w:rsidRPr="008C7357">
          <w:rPr>
            <w:rFonts w:ascii="Times New Roman" w:eastAsia="Times New Roman" w:hAnsi="Times New Roman" w:cs="Times New Roman"/>
            <w:lang w:val="lv-LV" w:eastAsia="lv-LV"/>
          </w:rPr>
          <w:t>LĪGUMS</w:t>
        </w:r>
      </w:smartTag>
      <w:r w:rsidRPr="008C7357">
        <w:rPr>
          <w:rFonts w:ascii="Times New Roman" w:eastAsia="Times New Roman" w:hAnsi="Times New Roman" w:cs="Times New Roman"/>
          <w:lang w:val="lv-LV" w:eastAsia="lv-LV"/>
        </w:rPr>
        <w:t xml:space="preserve"> zaudē spēku 10 (desmit) dienu laikā no paziņojuma par atkāpšanos no LĪGUMA nosūtīšanas dienas (dokumenta reģistrācijas datums domē) IZPILDĪTĀJAM.</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caps/>
          <w:lang w:val="lv-LV"/>
        </w:rPr>
        <w:t>Pasūtītājam</w:t>
      </w:r>
      <w:r w:rsidRPr="008C7357">
        <w:rPr>
          <w:rFonts w:ascii="Times New Roman" w:eastAsia="Times New Roman" w:hAnsi="Times New Roman" w:cs="Times New Roman"/>
          <w:lang w:val="lv-LV"/>
        </w:rPr>
        <w:t xml:space="preserve"> ir tiesības nekavējoties vienpusēji atkāpties no Līguma izpildes, rakstveidā brīdinot par to </w:t>
      </w:r>
      <w:r w:rsidRPr="008C7357">
        <w:rPr>
          <w:rFonts w:ascii="Times New Roman" w:eastAsia="Times New Roman" w:hAnsi="Times New Roman" w:cs="Times New Roman"/>
          <w:caps/>
          <w:lang w:val="lv-LV"/>
        </w:rPr>
        <w:t>Izpildītāju</w:t>
      </w:r>
      <w:r w:rsidR="00AA7C60" w:rsidRPr="008C7357">
        <w:rPr>
          <w:rFonts w:ascii="Times New Roman" w:eastAsia="Times New Roman" w:hAnsi="Times New Roman" w:cs="Times New Roman"/>
          <w:lang w:val="lv-LV"/>
        </w:rPr>
        <w:t xml:space="preserve"> un neatlīdzinot zaudējumus, ja</w:t>
      </w:r>
      <w:r w:rsidRPr="008C7357">
        <w:rPr>
          <w:rFonts w:ascii="Times New Roman" w:eastAsia="Times New Roman" w:hAnsi="Times New Roman" w:cs="Times New Roman"/>
          <w:lang w:val="lv-LV"/>
        </w:rPr>
        <w:t>:</w:t>
      </w:r>
    </w:p>
    <w:p w:rsidR="00041A8C" w:rsidRPr="008C7357" w:rsidRDefault="00041A8C" w:rsidP="00041A8C">
      <w:pPr>
        <w:numPr>
          <w:ilvl w:val="1"/>
          <w:numId w:val="1"/>
        </w:numPr>
        <w:suppressAutoHyphen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caps/>
          <w:lang w:val="lv-LV"/>
        </w:rPr>
        <w:t>izpildītāja</w:t>
      </w:r>
      <w:r w:rsidRPr="008C7357">
        <w:rPr>
          <w:rFonts w:ascii="Times New Roman" w:eastAsia="Times New Roman" w:hAnsi="Times New Roman" w:cs="Times New Roman"/>
          <w:lang w:val="lv-LV"/>
        </w:rPr>
        <w:t xml:space="preserve"> darbībā konstatēti vairāk kā divi pārkāpumi, kuri Līgumā noteiktajā kārtībā nav novērsti;</w:t>
      </w:r>
    </w:p>
    <w:p w:rsidR="00355754" w:rsidRPr="008C7357" w:rsidRDefault="00041A8C" w:rsidP="00355754">
      <w:pPr>
        <w:numPr>
          <w:ilvl w:val="1"/>
          <w:numId w:val="1"/>
        </w:numPr>
        <w:suppressAutoHyphen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caps/>
          <w:lang w:val="lv-LV"/>
        </w:rPr>
        <w:t>Izpildītājs</w:t>
      </w:r>
      <w:r w:rsidRPr="008C7357">
        <w:rPr>
          <w:rFonts w:ascii="Times New Roman" w:eastAsia="Times New Roman" w:hAnsi="Times New Roman" w:cs="Times New Roman"/>
          <w:lang w:val="lv-LV"/>
        </w:rPr>
        <w:t xml:space="preserve"> atzīts par maksātnespējīgu, tiek likvidēts, tā darbība ir apturēta vai pārtraukta.</w:t>
      </w:r>
    </w:p>
    <w:p w:rsidR="00355754" w:rsidRPr="008C7357" w:rsidRDefault="00355754" w:rsidP="00355754">
      <w:pPr>
        <w:pStyle w:val="ListParagraph"/>
        <w:tabs>
          <w:tab w:val="left" w:pos="0"/>
        </w:tabs>
        <w:spacing w:before="240" w:after="240" w:line="240" w:lineRule="auto"/>
        <w:ind w:left="360"/>
        <w:jc w:val="center"/>
        <w:rPr>
          <w:rFonts w:ascii="Times New Roman" w:eastAsia="Times New Roman" w:hAnsi="Times New Roman" w:cs="Times New Roman"/>
          <w:b/>
          <w:lang w:val="lv-LV"/>
        </w:rPr>
      </w:pPr>
      <w:r w:rsidRPr="008C7357">
        <w:rPr>
          <w:rFonts w:ascii="Times New Roman" w:eastAsia="Times New Roman" w:hAnsi="Times New Roman" w:cs="Times New Roman"/>
          <w:b/>
          <w:lang w:val="lv-LV"/>
        </w:rPr>
        <w:t>VII. PUŠU ATBILDĪGĀS PERSONAS</w:t>
      </w:r>
    </w:p>
    <w:p w:rsidR="00355754" w:rsidRPr="008C7357" w:rsidRDefault="00355754" w:rsidP="00355754">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eastAsia="ar-SA"/>
        </w:rPr>
        <w:t>no Pasūtītāja puses:</w:t>
      </w:r>
    </w:p>
    <w:tbl>
      <w:tblPr>
        <w:tblW w:w="7303" w:type="dxa"/>
        <w:jc w:val="center"/>
        <w:tblLook w:val="01E0" w:firstRow="1" w:lastRow="1" w:firstColumn="1" w:lastColumn="1" w:noHBand="0" w:noVBand="0"/>
      </w:tblPr>
      <w:tblGrid>
        <w:gridCol w:w="4066"/>
        <w:gridCol w:w="3237"/>
      </w:tblGrid>
      <w:tr w:rsidR="00355754" w:rsidRPr="008C7357" w:rsidTr="00395A4F">
        <w:trPr>
          <w:jc w:val="center"/>
        </w:trPr>
        <w:tc>
          <w:tcPr>
            <w:tcW w:w="4066" w:type="dxa"/>
          </w:tcPr>
          <w:p w:rsidR="00355754" w:rsidRPr="008C7357" w:rsidRDefault="00355754" w:rsidP="00355754">
            <w:pPr>
              <w:suppressAutoHyphens/>
              <w:spacing w:after="0" w:line="240" w:lineRule="auto"/>
              <w:rPr>
                <w:rFonts w:ascii="Times New Roman" w:eastAsia="Times New Roman" w:hAnsi="Times New Roman" w:cs="Times New Roman"/>
                <w:noProof/>
                <w:lang w:val="lv-LV" w:eastAsia="ar-SA"/>
              </w:rPr>
            </w:pPr>
            <w:r w:rsidRPr="008C7357">
              <w:rPr>
                <w:rFonts w:ascii="Times New Roman" w:eastAsia="Times New Roman" w:hAnsi="Times New Roman" w:cs="Times New Roman"/>
                <w:noProof/>
                <w:lang w:val="lv-LV" w:eastAsia="ar-SA"/>
              </w:rPr>
              <w:t>Vārds, uzvārds:</w:t>
            </w:r>
            <w:r w:rsidRPr="008C7357">
              <w:rPr>
                <w:rFonts w:ascii="Times New Roman" w:eastAsia="Times New Roman" w:hAnsi="Times New Roman" w:cs="Times New Roman"/>
                <w:b/>
                <w:noProof/>
                <w:lang w:val="lv-LV" w:eastAsia="ar-SA"/>
              </w:rPr>
              <w:t xml:space="preserve"> Kaspars Laizāns</w:t>
            </w:r>
            <w:r w:rsidRPr="008C7357">
              <w:rPr>
                <w:rFonts w:ascii="Times New Roman" w:eastAsia="Times New Roman" w:hAnsi="Times New Roman" w:cs="Times New Roman"/>
                <w:noProof/>
                <w:lang w:val="lv-LV" w:eastAsia="ar-SA"/>
              </w:rPr>
              <w:t>,</w:t>
            </w:r>
          </w:p>
          <w:p w:rsidR="00355754" w:rsidRPr="008C7357" w:rsidRDefault="00355754" w:rsidP="00355754">
            <w:pPr>
              <w:suppressAutoHyphens/>
              <w:spacing w:after="0" w:line="240" w:lineRule="auto"/>
              <w:rPr>
                <w:rFonts w:ascii="Times New Roman" w:eastAsia="Times New Roman" w:hAnsi="Times New Roman" w:cs="Times New Roman"/>
                <w:noProof/>
                <w:lang w:val="lv-LV" w:eastAsia="ar-SA"/>
              </w:rPr>
            </w:pPr>
            <w:r w:rsidRPr="008C7357">
              <w:rPr>
                <w:rFonts w:ascii="Times New Roman" w:eastAsia="Times New Roman" w:hAnsi="Times New Roman" w:cs="Times New Roman"/>
                <w:noProof/>
                <w:lang w:val="lv-LV" w:eastAsia="ar-SA"/>
              </w:rPr>
              <w:t>Amats: Vides inženieris,</w:t>
            </w:r>
          </w:p>
          <w:p w:rsidR="00355754" w:rsidRPr="008C7357" w:rsidRDefault="00355754" w:rsidP="00355754">
            <w:pPr>
              <w:suppressAutoHyphens/>
              <w:spacing w:after="0" w:line="240" w:lineRule="auto"/>
              <w:rPr>
                <w:rFonts w:ascii="Times New Roman" w:eastAsia="Times New Roman" w:hAnsi="Times New Roman" w:cs="Times New Roman"/>
                <w:noProof/>
                <w:lang w:val="lv-LV" w:eastAsia="ar-SA"/>
              </w:rPr>
            </w:pPr>
            <w:r w:rsidRPr="008C7357">
              <w:rPr>
                <w:rFonts w:ascii="Times New Roman" w:eastAsia="Times New Roman" w:hAnsi="Times New Roman" w:cs="Times New Roman"/>
                <w:noProof/>
                <w:lang w:val="lv-LV" w:eastAsia="ar-SA"/>
              </w:rPr>
              <w:t>Tālrunis: 654</w:t>
            </w:r>
            <w:r w:rsidRPr="008C7357">
              <w:rPr>
                <w:rFonts w:ascii="Times New Roman" w:eastAsia="Times New Roman" w:hAnsi="Times New Roman" w:cs="Times New Roman"/>
                <w:bCs/>
                <w:lang w:val="lv-LV" w:eastAsia="ar-SA"/>
              </w:rPr>
              <w:t>76320</w:t>
            </w:r>
            <w:r w:rsidRPr="008C7357">
              <w:rPr>
                <w:rFonts w:ascii="Times New Roman" w:eastAsia="Times New Roman" w:hAnsi="Times New Roman" w:cs="Times New Roman"/>
                <w:noProof/>
                <w:lang w:val="lv-LV" w:eastAsia="ar-SA"/>
              </w:rPr>
              <w:t>;</w:t>
            </w:r>
          </w:p>
          <w:p w:rsidR="00355754" w:rsidRPr="008C7357" w:rsidRDefault="00355754" w:rsidP="00355754">
            <w:pPr>
              <w:suppressAutoHyphens/>
              <w:spacing w:after="0" w:line="240" w:lineRule="auto"/>
              <w:rPr>
                <w:rFonts w:ascii="Times New Roman" w:eastAsia="Times New Roman" w:hAnsi="Times New Roman" w:cs="Times New Roman"/>
                <w:noProof/>
                <w:lang w:val="lv-LV" w:eastAsia="ar-SA"/>
              </w:rPr>
            </w:pPr>
            <w:r w:rsidRPr="008C7357">
              <w:rPr>
                <w:rFonts w:ascii="Times New Roman" w:eastAsia="Times New Roman" w:hAnsi="Times New Roman" w:cs="Times New Roman"/>
                <w:noProof/>
                <w:lang w:val="lv-LV" w:eastAsia="ar-SA"/>
              </w:rPr>
              <w:t xml:space="preserve">mob.tālr.: 29605014, </w:t>
            </w:r>
          </w:p>
          <w:p w:rsidR="00355754" w:rsidRPr="008C7357" w:rsidRDefault="00355754" w:rsidP="00355754">
            <w:pPr>
              <w:suppressAutoHyphens/>
              <w:spacing w:after="0" w:line="240" w:lineRule="auto"/>
              <w:rPr>
                <w:rFonts w:ascii="Times New Roman" w:eastAsia="Times New Roman" w:hAnsi="Times New Roman" w:cs="Times New Roman"/>
                <w:lang w:val="lv-LV" w:eastAsia="ar-SA"/>
              </w:rPr>
            </w:pPr>
            <w:r w:rsidRPr="008C7357">
              <w:rPr>
                <w:rFonts w:ascii="Times New Roman" w:eastAsia="Times New Roman" w:hAnsi="Times New Roman" w:cs="Times New Roman"/>
                <w:noProof/>
                <w:lang w:val="lv-LV" w:eastAsia="ar-SA"/>
              </w:rPr>
              <w:t xml:space="preserve">e-pasts: </w:t>
            </w:r>
            <w:r w:rsidRPr="008C7357">
              <w:rPr>
                <w:rFonts w:ascii="Times New Roman" w:eastAsia="Times New Roman" w:hAnsi="Times New Roman" w:cs="Times New Roman"/>
                <w:noProof/>
                <w:color w:val="0000FF"/>
                <w:u w:val="single"/>
                <w:lang w:val="lv-LV" w:eastAsia="ar-SA"/>
              </w:rPr>
              <w:t>kaspars.laizans@daugavpils.lv</w:t>
            </w:r>
            <w:r w:rsidRPr="008C7357">
              <w:rPr>
                <w:rFonts w:ascii="Times New Roman" w:eastAsia="Times New Roman" w:hAnsi="Times New Roman" w:cs="Times New Roman"/>
                <w:noProof/>
                <w:lang w:val="lv-LV" w:eastAsia="ar-SA"/>
              </w:rPr>
              <w:t>;</w:t>
            </w:r>
          </w:p>
        </w:tc>
        <w:tc>
          <w:tcPr>
            <w:tcW w:w="3237" w:type="dxa"/>
          </w:tcPr>
          <w:p w:rsidR="00355754" w:rsidRPr="008C7357" w:rsidRDefault="00355754" w:rsidP="00355754">
            <w:pPr>
              <w:suppressAutoHyphens/>
              <w:spacing w:after="0" w:line="240" w:lineRule="auto"/>
              <w:rPr>
                <w:rFonts w:ascii="Times New Roman" w:eastAsia="Times New Roman" w:hAnsi="Times New Roman" w:cs="Times New Roman"/>
                <w:lang w:val="lv-LV" w:eastAsia="ar-SA"/>
              </w:rPr>
            </w:pPr>
          </w:p>
        </w:tc>
      </w:tr>
    </w:tbl>
    <w:p w:rsidR="00041A8C" w:rsidRPr="008C7357" w:rsidRDefault="00041A8C" w:rsidP="00041A8C">
      <w:pPr>
        <w:spacing w:after="0" w:line="240" w:lineRule="auto"/>
        <w:jc w:val="both"/>
        <w:rPr>
          <w:rFonts w:ascii="Times New Roman" w:eastAsia="Times New Roman" w:hAnsi="Times New Roman" w:cs="Times New Roman"/>
          <w:lang w:val="lv-LV"/>
        </w:rPr>
      </w:pPr>
    </w:p>
    <w:p w:rsidR="00041A8C" w:rsidRPr="008C7357" w:rsidRDefault="00041A8C" w:rsidP="005D3C26">
      <w:pPr>
        <w:numPr>
          <w:ilvl w:val="0"/>
          <w:numId w:val="1"/>
        </w:numPr>
        <w:tabs>
          <w:tab w:val="left" w:pos="993"/>
        </w:tabs>
        <w:suppressAutoHyphens/>
        <w:spacing w:after="120" w:line="240" w:lineRule="auto"/>
        <w:ind w:left="357" w:hanging="357"/>
        <w:jc w:val="both"/>
        <w:rPr>
          <w:rFonts w:ascii="Times New Roman" w:eastAsia="Times New Roman" w:hAnsi="Times New Roman" w:cs="Times New Roman"/>
          <w:lang w:val="lv-LV"/>
        </w:rPr>
      </w:pPr>
      <w:r w:rsidRPr="008C7357">
        <w:rPr>
          <w:rFonts w:ascii="Times New Roman" w:eastAsia="Times New Roman" w:hAnsi="Times New Roman" w:cs="Times New Roman"/>
          <w:lang w:val="lv-LV"/>
        </w:rPr>
        <w:t xml:space="preserve">no </w:t>
      </w:r>
      <w:r w:rsidRPr="008C7357">
        <w:rPr>
          <w:rFonts w:ascii="Times New Roman" w:eastAsia="Times New Roman" w:hAnsi="Times New Roman" w:cs="Times New Roman"/>
          <w:caps/>
          <w:lang w:val="lv-LV"/>
        </w:rPr>
        <w:t>Izpildītāja</w:t>
      </w:r>
      <w:r w:rsidRPr="008C7357">
        <w:rPr>
          <w:rFonts w:ascii="Times New Roman" w:eastAsia="Times New Roman" w:hAnsi="Times New Roman" w:cs="Times New Roman"/>
          <w:lang w:val="lv-LV"/>
        </w:rPr>
        <w:t xml:space="preserve"> puses:</w:t>
      </w:r>
    </w:p>
    <w:tbl>
      <w:tblPr>
        <w:tblW w:w="7303" w:type="dxa"/>
        <w:jc w:val="center"/>
        <w:tblLook w:val="01E0" w:firstRow="1" w:lastRow="1" w:firstColumn="1" w:lastColumn="1" w:noHBand="0" w:noVBand="0"/>
      </w:tblPr>
      <w:tblGrid>
        <w:gridCol w:w="4066"/>
        <w:gridCol w:w="3237"/>
      </w:tblGrid>
      <w:tr w:rsidR="008C7357" w:rsidRPr="008C7357" w:rsidTr="00E54A2C">
        <w:trPr>
          <w:jc w:val="center"/>
        </w:trPr>
        <w:tc>
          <w:tcPr>
            <w:tcW w:w="4066" w:type="dxa"/>
          </w:tcPr>
          <w:p w:rsidR="008C7357" w:rsidRPr="008C7357" w:rsidRDefault="008C7357" w:rsidP="008C7357">
            <w:pPr>
              <w:suppressAutoHyphens/>
              <w:spacing w:after="0" w:line="240" w:lineRule="auto"/>
              <w:rPr>
                <w:rFonts w:ascii="Times New Roman" w:eastAsia="Times New Roman" w:hAnsi="Times New Roman" w:cs="Times New Roman"/>
                <w:noProof/>
                <w:lang w:val="lv-LV" w:eastAsia="ar-SA"/>
              </w:rPr>
            </w:pPr>
            <w:r w:rsidRPr="008C7357">
              <w:rPr>
                <w:rFonts w:ascii="Times New Roman" w:eastAsia="Times New Roman" w:hAnsi="Times New Roman" w:cs="Times New Roman"/>
                <w:noProof/>
                <w:lang w:val="lv-LV" w:eastAsia="ar-SA"/>
              </w:rPr>
              <w:t>Vārds, uzvārds:</w:t>
            </w:r>
            <w:r w:rsidRPr="008C7357">
              <w:rPr>
                <w:rFonts w:ascii="Times New Roman" w:eastAsia="Times New Roman" w:hAnsi="Times New Roman" w:cs="Times New Roman"/>
                <w:b/>
                <w:noProof/>
                <w:lang w:val="lv-LV" w:eastAsia="ar-SA"/>
              </w:rPr>
              <w:t xml:space="preserve"> </w:t>
            </w:r>
            <w:r w:rsidRPr="008C7357">
              <w:rPr>
                <w:rFonts w:ascii="Times New Roman" w:eastAsia="Times New Roman" w:hAnsi="Times New Roman" w:cs="Times New Roman"/>
                <w:b/>
                <w:noProof/>
                <w:lang w:val="lv-LV" w:eastAsia="ar-SA"/>
              </w:rPr>
              <w:t>Olga Tajevska</w:t>
            </w:r>
            <w:r w:rsidRPr="008C7357">
              <w:rPr>
                <w:rFonts w:ascii="Times New Roman" w:eastAsia="Times New Roman" w:hAnsi="Times New Roman" w:cs="Times New Roman"/>
                <w:noProof/>
                <w:lang w:val="lv-LV" w:eastAsia="ar-SA"/>
              </w:rPr>
              <w:t>,</w:t>
            </w:r>
          </w:p>
          <w:p w:rsidR="008C7357" w:rsidRPr="008C7357" w:rsidRDefault="008C7357" w:rsidP="008C7357">
            <w:pPr>
              <w:suppressAutoHyphens/>
              <w:spacing w:after="0" w:line="240" w:lineRule="auto"/>
              <w:rPr>
                <w:rFonts w:ascii="Times New Roman" w:eastAsia="Times New Roman" w:hAnsi="Times New Roman" w:cs="Times New Roman"/>
                <w:noProof/>
                <w:lang w:val="lv-LV" w:eastAsia="ar-SA"/>
              </w:rPr>
            </w:pPr>
            <w:r w:rsidRPr="008C7357">
              <w:rPr>
                <w:rFonts w:ascii="Times New Roman" w:eastAsia="Times New Roman" w:hAnsi="Times New Roman" w:cs="Times New Roman"/>
                <w:noProof/>
                <w:lang w:val="lv-LV" w:eastAsia="ar-SA"/>
              </w:rPr>
              <w:t xml:space="preserve">Amats: </w:t>
            </w:r>
            <w:r w:rsidRPr="008C7357">
              <w:rPr>
                <w:rFonts w:ascii="Times New Roman" w:eastAsia="Times New Roman" w:hAnsi="Times New Roman" w:cs="Times New Roman"/>
                <w:noProof/>
                <w:lang w:val="lv-LV" w:eastAsia="ar-SA"/>
              </w:rPr>
              <w:t>Administratore</w:t>
            </w:r>
            <w:r w:rsidRPr="008C7357">
              <w:rPr>
                <w:rFonts w:ascii="Times New Roman" w:eastAsia="Times New Roman" w:hAnsi="Times New Roman" w:cs="Times New Roman"/>
                <w:noProof/>
                <w:lang w:val="lv-LV" w:eastAsia="ar-SA"/>
              </w:rPr>
              <w:t>,</w:t>
            </w:r>
          </w:p>
          <w:p w:rsidR="008C7357" w:rsidRPr="008C7357" w:rsidRDefault="008C7357" w:rsidP="008C7357">
            <w:pPr>
              <w:suppressAutoHyphens/>
              <w:spacing w:after="0" w:line="240" w:lineRule="auto"/>
              <w:rPr>
                <w:rFonts w:ascii="Times New Roman" w:eastAsia="Times New Roman" w:hAnsi="Times New Roman" w:cs="Times New Roman"/>
                <w:noProof/>
                <w:lang w:val="lv-LV" w:eastAsia="ar-SA"/>
              </w:rPr>
            </w:pPr>
            <w:r w:rsidRPr="008C7357">
              <w:rPr>
                <w:rFonts w:ascii="Times New Roman" w:eastAsia="Times New Roman" w:hAnsi="Times New Roman" w:cs="Times New Roman"/>
                <w:noProof/>
                <w:lang w:val="lv-LV" w:eastAsia="ar-SA"/>
              </w:rPr>
              <w:t xml:space="preserve">Tālrunis: </w:t>
            </w:r>
            <w:r w:rsidRPr="008C7357">
              <w:rPr>
                <w:rFonts w:ascii="Times New Roman" w:eastAsia="Times New Roman" w:hAnsi="Times New Roman" w:cs="Times New Roman"/>
                <w:noProof/>
                <w:lang w:eastAsia="ar-SA"/>
              </w:rPr>
              <w:t>65455164</w:t>
            </w:r>
            <w:r w:rsidRPr="008C7357">
              <w:rPr>
                <w:rFonts w:ascii="Times New Roman" w:eastAsia="Times New Roman" w:hAnsi="Times New Roman" w:cs="Times New Roman"/>
                <w:noProof/>
                <w:lang w:val="lv-LV" w:eastAsia="ar-SA"/>
              </w:rPr>
              <w:t>;</w:t>
            </w:r>
          </w:p>
          <w:p w:rsidR="008C7357" w:rsidRPr="008C7357" w:rsidRDefault="008C7357" w:rsidP="008C7357">
            <w:pPr>
              <w:suppressAutoHyphens/>
              <w:spacing w:after="0" w:line="240" w:lineRule="auto"/>
              <w:rPr>
                <w:rFonts w:ascii="Times New Roman" w:eastAsia="Times New Roman" w:hAnsi="Times New Roman" w:cs="Times New Roman"/>
                <w:noProof/>
                <w:lang w:val="lv-LV" w:eastAsia="ar-SA"/>
              </w:rPr>
            </w:pPr>
            <w:r w:rsidRPr="008C7357">
              <w:rPr>
                <w:rFonts w:ascii="Times New Roman" w:eastAsia="Times New Roman" w:hAnsi="Times New Roman" w:cs="Times New Roman"/>
                <w:noProof/>
                <w:lang w:val="lv-LV" w:eastAsia="ar-SA"/>
              </w:rPr>
              <w:t xml:space="preserve">mob.tālr.: </w:t>
            </w:r>
            <w:r w:rsidRPr="008C7357">
              <w:rPr>
                <w:rFonts w:ascii="Times New Roman" w:eastAsia="Times New Roman" w:hAnsi="Times New Roman" w:cs="Times New Roman"/>
                <w:noProof/>
                <w:lang w:eastAsia="ar-SA"/>
              </w:rPr>
              <w:t>22005358</w:t>
            </w:r>
            <w:r w:rsidRPr="008C7357">
              <w:rPr>
                <w:rFonts w:ascii="Times New Roman" w:eastAsia="Times New Roman" w:hAnsi="Times New Roman" w:cs="Times New Roman"/>
                <w:noProof/>
                <w:lang w:val="lv-LV" w:eastAsia="ar-SA"/>
              </w:rPr>
              <w:t xml:space="preserve">, </w:t>
            </w:r>
          </w:p>
          <w:p w:rsidR="008C7357" w:rsidRPr="008C7357" w:rsidRDefault="008C7357" w:rsidP="008C7357">
            <w:pPr>
              <w:suppressAutoHyphens/>
              <w:spacing w:after="0" w:line="240" w:lineRule="auto"/>
              <w:rPr>
                <w:rFonts w:ascii="Times New Roman" w:eastAsia="Times New Roman" w:hAnsi="Times New Roman" w:cs="Times New Roman"/>
                <w:lang w:val="lv-LV" w:eastAsia="ar-SA"/>
              </w:rPr>
            </w:pPr>
            <w:r w:rsidRPr="008C7357">
              <w:rPr>
                <w:rFonts w:ascii="Times New Roman" w:eastAsia="Times New Roman" w:hAnsi="Times New Roman" w:cs="Times New Roman"/>
                <w:noProof/>
                <w:lang w:val="lv-LV" w:eastAsia="ar-SA"/>
              </w:rPr>
              <w:lastRenderedPageBreak/>
              <w:t xml:space="preserve">e-pasts: </w:t>
            </w:r>
            <w:hyperlink r:id="rId7" w:history="1">
              <w:r w:rsidRPr="008C7357">
                <w:rPr>
                  <w:rFonts w:ascii="Times New Roman" w:hAnsi="Times New Roman" w:cs="Times New Roman"/>
                  <w:color w:val="0000FF"/>
                  <w:lang w:val="lv-LV" w:eastAsia="ar-SA"/>
                </w:rPr>
                <w:t>jakubini@inbox.lv</w:t>
              </w:r>
            </w:hyperlink>
            <w:r w:rsidRPr="008C7357">
              <w:rPr>
                <w:rFonts w:ascii="Times New Roman" w:eastAsia="Times New Roman" w:hAnsi="Times New Roman" w:cs="Times New Roman"/>
                <w:noProof/>
                <w:color w:val="0000FF"/>
                <w:u w:val="single"/>
                <w:lang w:val="lv-LV" w:eastAsia="ar-SA"/>
              </w:rPr>
              <w:t>.</w:t>
            </w:r>
          </w:p>
        </w:tc>
        <w:tc>
          <w:tcPr>
            <w:tcW w:w="3237" w:type="dxa"/>
          </w:tcPr>
          <w:p w:rsidR="008C7357" w:rsidRPr="008C7357" w:rsidRDefault="008C7357" w:rsidP="008C7357">
            <w:pPr>
              <w:suppressAutoHyphens/>
              <w:spacing w:after="0" w:line="240" w:lineRule="auto"/>
              <w:rPr>
                <w:rFonts w:ascii="Times New Roman" w:eastAsia="Times New Roman" w:hAnsi="Times New Roman" w:cs="Times New Roman"/>
                <w:lang w:val="lv-LV" w:eastAsia="ar-SA"/>
              </w:rPr>
            </w:pPr>
          </w:p>
        </w:tc>
      </w:tr>
    </w:tbl>
    <w:p w:rsidR="00041A8C" w:rsidRPr="008C7357" w:rsidRDefault="00041A8C" w:rsidP="00041A8C">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lang w:val="lv-LV"/>
        </w:rPr>
      </w:pPr>
      <w:r w:rsidRPr="008C7357">
        <w:rPr>
          <w:rFonts w:ascii="Times New Roman" w:eastAsia="Times New Roman" w:hAnsi="Times New Roman" w:cs="Times New Roman"/>
          <w:b/>
          <w:lang w:val="lv-LV"/>
        </w:rPr>
        <w:lastRenderedPageBreak/>
        <w:t>VIII. NOSLĒGUMA JAUTĀJUMI</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eastAsia="ar-SA"/>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8C7357">
        <w:rPr>
          <w:rFonts w:ascii="Times New Roman" w:eastAsia="Times New Roman" w:hAnsi="Times New Roman" w:cs="Times New Roman"/>
          <w:b/>
          <w:lang w:val="lv-LV"/>
        </w:rPr>
        <w:t>septītajā dienā</w:t>
      </w:r>
      <w:r w:rsidRPr="008C7357">
        <w:rPr>
          <w:rFonts w:ascii="Times New Roman" w:eastAsia="Times New Roman" w:hAnsi="Times New Roman" w:cs="Times New Roman"/>
          <w:lang w:val="lv-LV"/>
        </w:rPr>
        <w:t xml:space="preserve"> pēc tā nodošanas pastā. Visi paziņojumi Pusēm tiek nosūtīti uz šajā Līgumā norādītajām adresēm.</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eastAsia="ar-SA"/>
        </w:rPr>
        <w:t>Ja pārstāj darboties viens vai vairāki šī Līguma noteikumi, pārējie Līguma noteikumi paliek spēkā, ciktāl to neatceļ spēku zaudējušie šī Līguma punkti vai daļas.</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spacing w:val="-1"/>
          <w:lang w:val="lv-LV" w:eastAsia="ar-SA"/>
        </w:rPr>
        <w:t xml:space="preserve">Šis Līgums ir sastādīts uz </w:t>
      </w:r>
      <w:r w:rsidR="006E3A5B" w:rsidRPr="008C7357">
        <w:rPr>
          <w:rFonts w:ascii="Times New Roman" w:eastAsia="Times New Roman" w:hAnsi="Times New Roman" w:cs="Times New Roman"/>
          <w:spacing w:val="-1"/>
          <w:lang w:val="lv-LV" w:eastAsia="ar-SA"/>
        </w:rPr>
        <w:t>4 (četrām</w:t>
      </w:r>
      <w:r w:rsidRPr="008C7357">
        <w:rPr>
          <w:rFonts w:ascii="Times New Roman" w:eastAsia="Times New Roman" w:hAnsi="Times New Roman" w:cs="Times New Roman"/>
          <w:spacing w:val="-1"/>
          <w:lang w:val="lv-LV" w:eastAsia="ar-SA"/>
        </w:rPr>
        <w:t xml:space="preserve">) lapām 2 (divos) eksemplāros ar </w:t>
      </w:r>
      <w:r w:rsidR="008C7357" w:rsidRPr="008C7357">
        <w:rPr>
          <w:rFonts w:ascii="Times New Roman" w:eastAsia="Times New Roman" w:hAnsi="Times New Roman" w:cs="Times New Roman"/>
          <w:lang w:val="lv-LV" w:eastAsia="ar-SA"/>
        </w:rPr>
        <w:t>pielikumiem, pavisam uz 14</w:t>
      </w:r>
      <w:r w:rsidRPr="008C7357">
        <w:rPr>
          <w:rFonts w:ascii="Times New Roman" w:eastAsia="Times New Roman" w:hAnsi="Times New Roman" w:cs="Times New Roman"/>
          <w:lang w:val="lv-LV" w:eastAsia="ar-SA"/>
        </w:rPr>
        <w:t xml:space="preserve"> (</w:t>
      </w:r>
      <w:r w:rsidR="008C7357" w:rsidRPr="008C7357">
        <w:rPr>
          <w:rFonts w:ascii="Times New Roman" w:eastAsia="Times New Roman" w:hAnsi="Times New Roman" w:cs="Times New Roman"/>
          <w:lang w:val="lv-LV" w:eastAsia="ar-SA"/>
        </w:rPr>
        <w:t>četrpadsmit</w:t>
      </w:r>
      <w:r w:rsidRPr="008C7357">
        <w:rPr>
          <w:rFonts w:ascii="Times New Roman" w:eastAsia="Times New Roman" w:hAnsi="Times New Roman" w:cs="Times New Roman"/>
          <w:lang w:val="lv-LV" w:eastAsia="ar-SA"/>
        </w:rPr>
        <w:t>) lapām pa vienam eksemplāram katrai Pusei, ar vienādu juridisku spēku.</w:t>
      </w:r>
    </w:p>
    <w:p w:rsidR="008C7357" w:rsidRPr="008C7357" w:rsidRDefault="008C7357"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eastAsia="ar-SA"/>
        </w:rPr>
        <w:t>Ar šī līguma parakstīšanu, spēku zaudē starp pusēm 2015.gada 29.decembrī noslēgta</w:t>
      </w:r>
      <w:r w:rsidR="006E227F">
        <w:rPr>
          <w:rFonts w:ascii="Times New Roman" w:eastAsia="Times New Roman" w:hAnsi="Times New Roman" w:cs="Times New Roman"/>
          <w:lang w:val="lv-LV" w:eastAsia="ar-SA"/>
        </w:rPr>
        <w:t>is līgums</w:t>
      </w:r>
      <w:r w:rsidRPr="008C7357">
        <w:rPr>
          <w:rFonts w:ascii="Times New Roman" w:eastAsia="Times New Roman" w:hAnsi="Times New Roman" w:cs="Times New Roman"/>
          <w:lang w:val="lv-LV" w:eastAsia="ar-SA"/>
        </w:rPr>
        <w:t xml:space="preserve"> </w:t>
      </w:r>
      <w:r w:rsidRPr="008C7357">
        <w:rPr>
          <w:rFonts w:ascii="Times New Roman" w:eastAsia="Times New Roman" w:hAnsi="Times New Roman" w:cs="Times New Roman"/>
          <w:lang w:eastAsia="ar-SA"/>
        </w:rPr>
        <w:t>par standarta pārvietojamo biotualešu uzstādīšanu un apkalpošanu sanitārās tīrības nodrošināšanai Daugavpils pilsētas administratīvajā teritorijā.</w:t>
      </w:r>
    </w:p>
    <w:p w:rsidR="00041A8C" w:rsidRPr="008C7357" w:rsidRDefault="00041A8C" w:rsidP="00041A8C">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eastAsia="ar-SA"/>
        </w:rPr>
        <w:t xml:space="preserve">Pielikumā: </w:t>
      </w:r>
    </w:p>
    <w:p w:rsidR="00041A8C" w:rsidRPr="008C7357" w:rsidRDefault="00041A8C" w:rsidP="006E3A5B">
      <w:pPr>
        <w:numPr>
          <w:ilvl w:val="1"/>
          <w:numId w:val="1"/>
        </w:numPr>
        <w:tabs>
          <w:tab w:val="left" w:pos="851"/>
        </w:tabs>
        <w:suppressAutoHyphens/>
        <w:overflowPunct w:val="0"/>
        <w:autoSpaceDE w:val="0"/>
        <w:autoSpaceDN w:val="0"/>
        <w:adjustRightInd w:val="0"/>
        <w:spacing w:after="0" w:line="240" w:lineRule="auto"/>
        <w:ind w:left="788" w:hanging="431"/>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rPr>
        <w:t>Tehniskā specifikācija</w:t>
      </w:r>
      <w:r w:rsidR="006E227F">
        <w:rPr>
          <w:rFonts w:ascii="Times New Roman" w:eastAsia="Times New Roman" w:hAnsi="Times New Roman" w:cs="Times New Roman"/>
          <w:lang w:val="lv-LV"/>
        </w:rPr>
        <w:t xml:space="preserve"> uz 3 lp</w:t>
      </w:r>
      <w:r w:rsidRPr="008C7357">
        <w:rPr>
          <w:rFonts w:ascii="Times New Roman" w:eastAsia="Times New Roman" w:hAnsi="Times New Roman" w:cs="Times New Roman"/>
          <w:lang w:val="lv-LV"/>
        </w:rPr>
        <w:t>,</w:t>
      </w:r>
    </w:p>
    <w:p w:rsidR="00041A8C" w:rsidRPr="008C7357" w:rsidRDefault="00041A8C" w:rsidP="006E3A5B">
      <w:pPr>
        <w:numPr>
          <w:ilvl w:val="1"/>
          <w:numId w:val="1"/>
        </w:numPr>
        <w:tabs>
          <w:tab w:val="left" w:pos="851"/>
        </w:tabs>
        <w:suppressAutoHyphens/>
        <w:overflowPunct w:val="0"/>
        <w:autoSpaceDE w:val="0"/>
        <w:autoSpaceDN w:val="0"/>
        <w:adjustRightInd w:val="0"/>
        <w:spacing w:after="0" w:line="240" w:lineRule="auto"/>
        <w:ind w:left="788" w:hanging="431"/>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eastAsia="ar-SA"/>
        </w:rPr>
        <w:t>Tehniskais piedāvājums</w:t>
      </w:r>
      <w:r w:rsidR="006E227F">
        <w:rPr>
          <w:rFonts w:ascii="Times New Roman" w:eastAsia="Times New Roman" w:hAnsi="Times New Roman" w:cs="Times New Roman"/>
          <w:lang w:val="lv-LV" w:eastAsia="ar-SA"/>
        </w:rPr>
        <w:t xml:space="preserve"> uz 4 lp</w:t>
      </w:r>
      <w:r w:rsidRPr="008C7357">
        <w:rPr>
          <w:rFonts w:ascii="Times New Roman" w:eastAsia="Times New Roman" w:hAnsi="Times New Roman" w:cs="Times New Roman"/>
          <w:lang w:val="lv-LV" w:eastAsia="ar-SA"/>
        </w:rPr>
        <w:t xml:space="preserve">, </w:t>
      </w:r>
    </w:p>
    <w:p w:rsidR="00041A8C" w:rsidRPr="008C7357" w:rsidRDefault="00041A8C" w:rsidP="006E3A5B">
      <w:pPr>
        <w:numPr>
          <w:ilvl w:val="1"/>
          <w:numId w:val="1"/>
        </w:numPr>
        <w:tabs>
          <w:tab w:val="left" w:pos="851"/>
        </w:tabs>
        <w:suppressAutoHyphens/>
        <w:overflowPunct w:val="0"/>
        <w:autoSpaceDE w:val="0"/>
        <w:autoSpaceDN w:val="0"/>
        <w:adjustRightInd w:val="0"/>
        <w:spacing w:after="0" w:line="240" w:lineRule="auto"/>
        <w:ind w:left="788" w:hanging="431"/>
        <w:jc w:val="both"/>
        <w:textAlignment w:val="baseline"/>
        <w:rPr>
          <w:rFonts w:ascii="Times New Roman" w:eastAsia="Times New Roman" w:hAnsi="Times New Roman" w:cs="Times New Roman"/>
          <w:lang w:val="lv-LV"/>
        </w:rPr>
      </w:pPr>
      <w:r w:rsidRPr="008C7357">
        <w:rPr>
          <w:rFonts w:ascii="Times New Roman" w:eastAsia="Times New Roman" w:hAnsi="Times New Roman" w:cs="Times New Roman"/>
          <w:lang w:val="lv-LV" w:eastAsia="ar-SA"/>
        </w:rPr>
        <w:t>Finanšu piedāvājuma tāme</w:t>
      </w:r>
      <w:r w:rsidR="006E227F">
        <w:rPr>
          <w:rFonts w:ascii="Times New Roman" w:eastAsia="Times New Roman" w:hAnsi="Times New Roman" w:cs="Times New Roman"/>
          <w:lang w:val="lv-LV" w:eastAsia="ar-SA"/>
        </w:rPr>
        <w:t xml:space="preserve"> uz 3 lp</w:t>
      </w:r>
      <w:bookmarkStart w:id="0" w:name="_GoBack"/>
      <w:bookmarkEnd w:id="0"/>
      <w:r w:rsidRPr="008C7357">
        <w:rPr>
          <w:rFonts w:ascii="Times New Roman" w:eastAsia="Times New Roman" w:hAnsi="Times New Roman" w:cs="Times New Roman"/>
          <w:lang w:val="lv-LV" w:eastAsia="ar-SA"/>
        </w:rPr>
        <w:t>.</w:t>
      </w:r>
    </w:p>
    <w:p w:rsidR="00930227" w:rsidRPr="008C7357" w:rsidRDefault="00041A8C" w:rsidP="006E3A5B">
      <w:pPr>
        <w:spacing w:before="120" w:after="120"/>
        <w:jc w:val="center"/>
        <w:rPr>
          <w:rFonts w:ascii="Times New Roman" w:eastAsia="Times New Roman" w:hAnsi="Times New Roman" w:cs="Times New Roman"/>
          <w:b/>
          <w:bCs/>
          <w:caps/>
          <w:lang w:val="lv-LV"/>
        </w:rPr>
      </w:pPr>
      <w:r w:rsidRPr="008C7357">
        <w:rPr>
          <w:rFonts w:ascii="Times New Roman" w:eastAsia="Times New Roman" w:hAnsi="Times New Roman" w:cs="Times New Roman"/>
          <w:b/>
          <w:bCs/>
          <w:caps/>
          <w:lang w:val="lv-LV"/>
        </w:rPr>
        <w:t>IX. Līdzēju rekvizīti un paraksti</w:t>
      </w:r>
    </w:p>
    <w:tbl>
      <w:tblPr>
        <w:tblW w:w="5100" w:type="pct"/>
        <w:tblLook w:val="0000" w:firstRow="0" w:lastRow="0" w:firstColumn="0" w:lastColumn="0" w:noHBand="0" w:noVBand="0"/>
      </w:tblPr>
      <w:tblGrid>
        <w:gridCol w:w="4827"/>
        <w:gridCol w:w="4571"/>
      </w:tblGrid>
      <w:tr w:rsidR="007416F9" w:rsidRPr="008C7357" w:rsidTr="00395A4F">
        <w:tc>
          <w:tcPr>
            <w:tcW w:w="2568" w:type="pct"/>
            <w:tcBorders>
              <w:top w:val="nil"/>
              <w:left w:val="nil"/>
              <w:bottom w:val="nil"/>
              <w:right w:val="nil"/>
            </w:tcBorders>
          </w:tcPr>
          <w:p w:rsidR="007416F9" w:rsidRPr="008C7357" w:rsidRDefault="007416F9" w:rsidP="007416F9">
            <w:pPr>
              <w:keepNext/>
              <w:spacing w:after="0" w:line="240" w:lineRule="auto"/>
              <w:ind w:left="-28"/>
              <w:outlineLvl w:val="2"/>
              <w:rPr>
                <w:rFonts w:ascii="Times New Roman" w:hAnsi="Times New Roman" w:cs="Times New Roman"/>
                <w:b/>
                <w:bCs/>
                <w:caps/>
              </w:rPr>
            </w:pPr>
            <w:r w:rsidRPr="008C7357">
              <w:rPr>
                <w:rFonts w:ascii="Times New Roman" w:hAnsi="Times New Roman" w:cs="Times New Roman"/>
                <w:b/>
                <w:bCs/>
                <w:caps/>
              </w:rPr>
              <w:t>Pasūtītājs:</w:t>
            </w:r>
          </w:p>
          <w:p w:rsidR="007416F9" w:rsidRPr="008C7357" w:rsidRDefault="007416F9" w:rsidP="007416F9">
            <w:pPr>
              <w:keepNext/>
              <w:spacing w:after="0" w:line="240" w:lineRule="auto"/>
              <w:ind w:left="-28"/>
              <w:outlineLvl w:val="2"/>
              <w:rPr>
                <w:rFonts w:ascii="Times New Roman" w:hAnsi="Times New Roman" w:cs="Times New Roman"/>
                <w:b/>
                <w:bCs/>
                <w:caps/>
              </w:rPr>
            </w:pPr>
          </w:p>
          <w:p w:rsidR="007416F9" w:rsidRPr="008C7357" w:rsidRDefault="007416F9" w:rsidP="007416F9">
            <w:pPr>
              <w:keepNext/>
              <w:spacing w:after="0" w:line="240" w:lineRule="auto"/>
              <w:ind w:left="-28"/>
              <w:outlineLvl w:val="2"/>
              <w:rPr>
                <w:rFonts w:ascii="Times New Roman" w:hAnsi="Times New Roman" w:cs="Times New Roman"/>
                <w:b/>
                <w:bCs/>
              </w:rPr>
            </w:pPr>
            <w:r w:rsidRPr="008C7357">
              <w:rPr>
                <w:rFonts w:ascii="Times New Roman" w:hAnsi="Times New Roman" w:cs="Times New Roman"/>
                <w:b/>
                <w:bCs/>
              </w:rPr>
              <w:t>Daugavpils pilsētas pašvaldības iestāde</w:t>
            </w:r>
          </w:p>
          <w:p w:rsidR="007416F9" w:rsidRPr="008C7357" w:rsidRDefault="007416F9" w:rsidP="007416F9">
            <w:pPr>
              <w:keepNext/>
              <w:spacing w:after="0" w:line="240" w:lineRule="auto"/>
              <w:ind w:left="-28"/>
              <w:outlineLvl w:val="2"/>
              <w:rPr>
                <w:rFonts w:ascii="Times New Roman" w:hAnsi="Times New Roman" w:cs="Times New Roman"/>
                <w:b/>
                <w:bCs/>
              </w:rPr>
            </w:pPr>
            <w:r w:rsidRPr="008C7357">
              <w:rPr>
                <w:rFonts w:ascii="Times New Roman" w:hAnsi="Times New Roman" w:cs="Times New Roman"/>
                <w:b/>
                <w:bCs/>
              </w:rPr>
              <w:t>“Komunālās saimniecības pārvalde”</w:t>
            </w:r>
          </w:p>
          <w:p w:rsidR="007416F9" w:rsidRPr="008C7357" w:rsidRDefault="007416F9" w:rsidP="007416F9">
            <w:pPr>
              <w:spacing w:after="0" w:line="240" w:lineRule="auto"/>
              <w:ind w:left="-28"/>
              <w:rPr>
                <w:rFonts w:ascii="Times New Roman" w:hAnsi="Times New Roman" w:cs="Times New Roman"/>
              </w:rPr>
            </w:pPr>
            <w:r w:rsidRPr="008C7357">
              <w:rPr>
                <w:rFonts w:ascii="Times New Roman" w:hAnsi="Times New Roman" w:cs="Times New Roman"/>
              </w:rPr>
              <w:t>reģ.Nr.</w:t>
            </w:r>
            <w:r w:rsidRPr="008C7357">
              <w:rPr>
                <w:rFonts w:ascii="Times New Roman" w:hAnsi="Times New Roman" w:cs="Times New Roman"/>
                <w:bCs/>
                <w:color w:val="000000"/>
              </w:rPr>
              <w:t>90009547852</w:t>
            </w:r>
          </w:p>
          <w:p w:rsidR="007416F9" w:rsidRPr="008C7357" w:rsidRDefault="007416F9" w:rsidP="007416F9">
            <w:pPr>
              <w:spacing w:after="0" w:line="240" w:lineRule="auto"/>
              <w:rPr>
                <w:rFonts w:ascii="Times New Roman" w:hAnsi="Times New Roman" w:cs="Times New Roman"/>
              </w:rPr>
            </w:pPr>
            <w:r w:rsidRPr="008C7357">
              <w:rPr>
                <w:rFonts w:ascii="Times New Roman" w:hAnsi="Times New Roman" w:cs="Times New Roman"/>
              </w:rPr>
              <w:t>Saules iela 5A, Daugavpils, LV – 5401</w:t>
            </w:r>
          </w:p>
          <w:p w:rsidR="007416F9" w:rsidRPr="008C7357" w:rsidRDefault="007416F9" w:rsidP="007416F9">
            <w:pPr>
              <w:spacing w:after="0" w:line="240" w:lineRule="auto"/>
              <w:rPr>
                <w:rFonts w:ascii="Times New Roman" w:hAnsi="Times New Roman" w:cs="Times New Roman"/>
              </w:rPr>
            </w:pPr>
          </w:p>
          <w:p w:rsidR="007416F9" w:rsidRPr="008C7357" w:rsidRDefault="007416F9" w:rsidP="007416F9">
            <w:pPr>
              <w:spacing w:after="0" w:line="240" w:lineRule="auto"/>
              <w:rPr>
                <w:rFonts w:ascii="Times New Roman" w:hAnsi="Times New Roman" w:cs="Times New Roman"/>
              </w:rPr>
            </w:pPr>
          </w:p>
          <w:p w:rsidR="007416F9" w:rsidRPr="008C7357" w:rsidRDefault="007416F9" w:rsidP="007416F9">
            <w:pPr>
              <w:spacing w:after="0" w:line="240" w:lineRule="auto"/>
              <w:rPr>
                <w:rFonts w:ascii="Times New Roman" w:hAnsi="Times New Roman" w:cs="Times New Roman"/>
              </w:rPr>
            </w:pPr>
          </w:p>
          <w:p w:rsidR="007416F9" w:rsidRPr="008C7357" w:rsidRDefault="007416F9" w:rsidP="007416F9">
            <w:pPr>
              <w:spacing w:after="0" w:line="240" w:lineRule="auto"/>
              <w:rPr>
                <w:rFonts w:ascii="Times New Roman" w:hAnsi="Times New Roman" w:cs="Times New Roman"/>
              </w:rPr>
            </w:pPr>
            <w:r w:rsidRPr="008C7357">
              <w:rPr>
                <w:rFonts w:ascii="Times New Roman" w:hAnsi="Times New Roman" w:cs="Times New Roman"/>
              </w:rPr>
              <w:t xml:space="preserve">Vadītājs               </w:t>
            </w:r>
            <w:r w:rsidRPr="008C7357">
              <w:rPr>
                <w:rFonts w:ascii="Times New Roman" w:hAnsi="Times New Roman" w:cs="Times New Roman"/>
              </w:rPr>
              <w:br/>
              <w:t>A.Pudāns_________________________</w:t>
            </w:r>
          </w:p>
          <w:p w:rsidR="007416F9" w:rsidRPr="008C7357" w:rsidRDefault="007416F9" w:rsidP="007416F9">
            <w:pPr>
              <w:spacing w:after="0" w:line="240" w:lineRule="auto"/>
              <w:jc w:val="center"/>
              <w:rPr>
                <w:rFonts w:ascii="Times New Roman" w:hAnsi="Times New Roman" w:cs="Times New Roman"/>
              </w:rPr>
            </w:pPr>
          </w:p>
        </w:tc>
        <w:tc>
          <w:tcPr>
            <w:tcW w:w="2432" w:type="pct"/>
            <w:tcBorders>
              <w:top w:val="nil"/>
              <w:left w:val="nil"/>
              <w:bottom w:val="nil"/>
              <w:right w:val="nil"/>
            </w:tcBorders>
          </w:tcPr>
          <w:p w:rsidR="007416F9" w:rsidRPr="008C7357" w:rsidRDefault="007416F9" w:rsidP="007416F9">
            <w:pPr>
              <w:spacing w:after="0" w:line="240" w:lineRule="auto"/>
              <w:rPr>
                <w:rFonts w:ascii="Times New Roman" w:hAnsi="Times New Roman" w:cs="Times New Roman"/>
                <w:b/>
              </w:rPr>
            </w:pPr>
            <w:r w:rsidRPr="008C7357">
              <w:rPr>
                <w:rFonts w:ascii="Times New Roman" w:hAnsi="Times New Roman" w:cs="Times New Roman"/>
                <w:b/>
              </w:rPr>
              <w:t>IZPILDĪTĀJS:</w:t>
            </w:r>
          </w:p>
          <w:p w:rsidR="007416F9" w:rsidRPr="008C7357" w:rsidRDefault="007416F9" w:rsidP="007416F9">
            <w:pPr>
              <w:spacing w:after="0" w:line="240" w:lineRule="auto"/>
              <w:rPr>
                <w:rFonts w:ascii="Times New Roman" w:hAnsi="Times New Roman" w:cs="Times New Roman"/>
                <w:b/>
              </w:rPr>
            </w:pPr>
          </w:p>
          <w:p w:rsidR="007416F9" w:rsidRPr="008C7357" w:rsidRDefault="007416F9" w:rsidP="007416F9">
            <w:pPr>
              <w:spacing w:after="0" w:line="240" w:lineRule="auto"/>
              <w:rPr>
                <w:rFonts w:ascii="Times New Roman" w:hAnsi="Times New Roman" w:cs="Times New Roman"/>
                <w:b/>
              </w:rPr>
            </w:pPr>
            <w:r w:rsidRPr="008C7357">
              <w:rPr>
                <w:rFonts w:ascii="Times New Roman" w:hAnsi="Times New Roman" w:cs="Times New Roman"/>
                <w:b/>
              </w:rPr>
              <w:t>SIA “</w:t>
            </w:r>
            <w:r w:rsidR="00CF0D68" w:rsidRPr="008C7357">
              <w:rPr>
                <w:rFonts w:ascii="Times New Roman" w:hAnsi="Times New Roman" w:cs="Times New Roman"/>
                <w:b/>
              </w:rPr>
              <w:t>JAKUBINI</w:t>
            </w:r>
            <w:r w:rsidRPr="008C7357">
              <w:rPr>
                <w:rFonts w:ascii="Times New Roman" w:hAnsi="Times New Roman" w:cs="Times New Roman"/>
                <w:b/>
              </w:rPr>
              <w:t>”</w:t>
            </w:r>
          </w:p>
          <w:p w:rsidR="007416F9" w:rsidRPr="008C7357" w:rsidRDefault="007416F9" w:rsidP="007416F9">
            <w:pPr>
              <w:spacing w:after="0" w:line="240" w:lineRule="auto"/>
              <w:rPr>
                <w:rFonts w:ascii="Times New Roman" w:hAnsi="Times New Roman" w:cs="Times New Roman"/>
                <w:iCs/>
              </w:rPr>
            </w:pPr>
            <w:r w:rsidRPr="008C7357">
              <w:rPr>
                <w:rFonts w:ascii="Times New Roman" w:hAnsi="Times New Roman" w:cs="Times New Roman"/>
              </w:rPr>
              <w:t>r</w:t>
            </w:r>
            <w:r w:rsidR="00CF0D68" w:rsidRPr="008C7357">
              <w:rPr>
                <w:rFonts w:ascii="Times New Roman" w:hAnsi="Times New Roman" w:cs="Times New Roman"/>
              </w:rPr>
              <w:t>eģ.</w:t>
            </w:r>
            <w:r w:rsidRPr="008C7357">
              <w:rPr>
                <w:rFonts w:ascii="Times New Roman" w:hAnsi="Times New Roman" w:cs="Times New Roman"/>
              </w:rPr>
              <w:t xml:space="preserve">Nr. </w:t>
            </w:r>
            <w:r w:rsidR="00CF0D68" w:rsidRPr="008C7357">
              <w:rPr>
                <w:rFonts w:ascii="Times New Roman" w:hAnsi="Times New Roman" w:cs="Times New Roman"/>
                <w:iCs/>
              </w:rPr>
              <w:t>40103235712</w:t>
            </w:r>
            <w:r w:rsidRPr="008C7357">
              <w:rPr>
                <w:rFonts w:ascii="Times New Roman" w:hAnsi="Times New Roman" w:cs="Times New Roman"/>
                <w:iCs/>
              </w:rPr>
              <w:t>,</w:t>
            </w:r>
          </w:p>
          <w:p w:rsidR="00CF0D68" w:rsidRPr="008C7357" w:rsidRDefault="00CF0D68" w:rsidP="007416F9">
            <w:pPr>
              <w:spacing w:after="0" w:line="240" w:lineRule="auto"/>
              <w:rPr>
                <w:rFonts w:ascii="Times New Roman" w:eastAsia="Times New Roman" w:hAnsi="Times New Roman" w:cs="Times New Roman"/>
                <w:iCs/>
                <w:lang w:val="lv-LV"/>
              </w:rPr>
            </w:pPr>
            <w:r w:rsidRPr="008C7357">
              <w:rPr>
                <w:rFonts w:ascii="Times New Roman" w:eastAsia="Times New Roman" w:hAnsi="Times New Roman" w:cs="Times New Roman"/>
                <w:iCs/>
                <w:lang w:val="lv-LV"/>
              </w:rPr>
              <w:t>Biķernieku iela 124 k-4 - 3, Rīga, LV-1079</w:t>
            </w:r>
          </w:p>
          <w:p w:rsidR="007416F9" w:rsidRPr="008C7357" w:rsidRDefault="00CF0D68" w:rsidP="007416F9">
            <w:pPr>
              <w:spacing w:after="0" w:line="240" w:lineRule="auto"/>
              <w:rPr>
                <w:rFonts w:ascii="Times New Roman" w:hAnsi="Times New Roman" w:cs="Times New Roman"/>
                <w:iCs/>
              </w:rPr>
            </w:pPr>
            <w:r w:rsidRPr="008C7357">
              <w:rPr>
                <w:rFonts w:ascii="Times New Roman" w:hAnsi="Times New Roman" w:cs="Times New Roman"/>
                <w:iCs/>
              </w:rPr>
              <w:t>AS SWEDBANK</w:t>
            </w:r>
          </w:p>
          <w:p w:rsidR="007416F9" w:rsidRPr="008C7357" w:rsidRDefault="00CF0D68" w:rsidP="007416F9">
            <w:pPr>
              <w:spacing w:after="0" w:line="240" w:lineRule="auto"/>
              <w:rPr>
                <w:rFonts w:ascii="Times New Roman" w:hAnsi="Times New Roman" w:cs="Times New Roman"/>
                <w:iCs/>
              </w:rPr>
            </w:pPr>
            <w:r w:rsidRPr="008C7357">
              <w:rPr>
                <w:rFonts w:ascii="Times New Roman" w:hAnsi="Times New Roman" w:cs="Times New Roman"/>
                <w:iCs/>
              </w:rPr>
              <w:t>HABALV22</w:t>
            </w:r>
          </w:p>
          <w:p w:rsidR="007416F9" w:rsidRPr="008C7357" w:rsidRDefault="007416F9" w:rsidP="007416F9">
            <w:pPr>
              <w:spacing w:after="0" w:line="240" w:lineRule="auto"/>
              <w:rPr>
                <w:rFonts w:ascii="Times New Roman" w:hAnsi="Times New Roman" w:cs="Times New Roman"/>
                <w:iCs/>
              </w:rPr>
            </w:pPr>
            <w:r w:rsidRPr="008C7357">
              <w:rPr>
                <w:rFonts w:ascii="Times New Roman" w:hAnsi="Times New Roman" w:cs="Times New Roman"/>
                <w:iCs/>
              </w:rPr>
              <w:t>LV</w:t>
            </w:r>
            <w:r w:rsidR="00CF0D68" w:rsidRPr="008C7357">
              <w:rPr>
                <w:rFonts w:ascii="Times New Roman" w:hAnsi="Times New Roman" w:cs="Times New Roman"/>
                <w:iCs/>
              </w:rPr>
              <w:t>22</w:t>
            </w:r>
            <w:r w:rsidRPr="008C7357">
              <w:rPr>
                <w:rFonts w:ascii="Times New Roman" w:hAnsi="Times New Roman" w:cs="Times New Roman"/>
                <w:iCs/>
              </w:rPr>
              <w:t xml:space="preserve"> </w:t>
            </w:r>
            <w:r w:rsidR="00CF0D68" w:rsidRPr="008C7357">
              <w:rPr>
                <w:rFonts w:ascii="Times New Roman" w:hAnsi="Times New Roman" w:cs="Times New Roman"/>
                <w:iCs/>
              </w:rPr>
              <w:t>HABA</w:t>
            </w:r>
            <w:r w:rsidRPr="008C7357">
              <w:rPr>
                <w:rFonts w:ascii="Times New Roman" w:hAnsi="Times New Roman" w:cs="Times New Roman"/>
                <w:iCs/>
              </w:rPr>
              <w:t xml:space="preserve"> </w:t>
            </w:r>
            <w:r w:rsidR="00CF0D68" w:rsidRPr="008C7357">
              <w:rPr>
                <w:rFonts w:ascii="Times New Roman" w:hAnsi="Times New Roman" w:cs="Times New Roman"/>
                <w:iCs/>
              </w:rPr>
              <w:t>0551025624693</w:t>
            </w:r>
          </w:p>
          <w:p w:rsidR="007416F9" w:rsidRPr="008C7357" w:rsidRDefault="007416F9" w:rsidP="007416F9">
            <w:pPr>
              <w:spacing w:after="0" w:line="240" w:lineRule="auto"/>
              <w:rPr>
                <w:rFonts w:ascii="Times New Roman" w:hAnsi="Times New Roman" w:cs="Times New Roman"/>
                <w:iCs/>
              </w:rPr>
            </w:pPr>
          </w:p>
          <w:p w:rsidR="007416F9" w:rsidRPr="008C7357" w:rsidRDefault="007416F9" w:rsidP="007416F9">
            <w:pPr>
              <w:spacing w:after="0" w:line="240" w:lineRule="auto"/>
              <w:rPr>
                <w:rFonts w:ascii="Times New Roman" w:hAnsi="Times New Roman" w:cs="Times New Roman"/>
                <w:iCs/>
              </w:rPr>
            </w:pPr>
            <w:r w:rsidRPr="008C7357">
              <w:rPr>
                <w:rFonts w:ascii="Times New Roman" w:hAnsi="Times New Roman" w:cs="Times New Roman"/>
                <w:iCs/>
              </w:rPr>
              <w:t xml:space="preserve">Valdes </w:t>
            </w:r>
            <w:r w:rsidR="00EA73CA" w:rsidRPr="008C7357">
              <w:rPr>
                <w:rFonts w:ascii="Times New Roman" w:hAnsi="Times New Roman" w:cs="Times New Roman"/>
                <w:iCs/>
              </w:rPr>
              <w:t>locekle</w:t>
            </w:r>
          </w:p>
          <w:p w:rsidR="007416F9" w:rsidRPr="008C7357" w:rsidRDefault="00EA73CA" w:rsidP="007416F9">
            <w:pPr>
              <w:spacing w:after="0" w:line="240" w:lineRule="auto"/>
              <w:rPr>
                <w:rFonts w:ascii="Times New Roman" w:hAnsi="Times New Roman" w:cs="Times New Roman"/>
              </w:rPr>
            </w:pPr>
            <w:r w:rsidRPr="008C7357">
              <w:rPr>
                <w:rFonts w:ascii="Times New Roman" w:hAnsi="Times New Roman" w:cs="Times New Roman"/>
                <w:iCs/>
              </w:rPr>
              <w:t>V.Vasiļjeva</w:t>
            </w:r>
            <w:r w:rsidR="007416F9" w:rsidRPr="008C7357">
              <w:rPr>
                <w:rFonts w:ascii="Times New Roman" w:hAnsi="Times New Roman" w:cs="Times New Roman"/>
                <w:iCs/>
              </w:rPr>
              <w:t>________________________</w:t>
            </w:r>
          </w:p>
        </w:tc>
      </w:tr>
    </w:tbl>
    <w:p w:rsidR="00B406C3" w:rsidRPr="008C7357" w:rsidRDefault="00B406C3" w:rsidP="007416F9">
      <w:pPr>
        <w:jc w:val="center"/>
        <w:rPr>
          <w:rFonts w:ascii="Times New Roman" w:hAnsi="Times New Roman" w:cs="Times New Roman"/>
        </w:rPr>
      </w:pPr>
    </w:p>
    <w:p w:rsidR="00B406C3" w:rsidRPr="008C7357" w:rsidRDefault="00B406C3">
      <w:pPr>
        <w:rPr>
          <w:rFonts w:ascii="Times New Roman" w:hAnsi="Times New Roman" w:cs="Times New Roman"/>
        </w:rPr>
      </w:pPr>
      <w:r w:rsidRPr="008C7357">
        <w:rPr>
          <w:rFonts w:ascii="Times New Roman" w:hAnsi="Times New Roman" w:cs="Times New Roman"/>
        </w:rPr>
        <w:br w:type="page"/>
      </w:r>
    </w:p>
    <w:p w:rsidR="00B406C3" w:rsidRPr="008C7357" w:rsidRDefault="003C23F7" w:rsidP="00B406C3">
      <w:pPr>
        <w:tabs>
          <w:tab w:val="left" w:pos="0"/>
        </w:tabs>
        <w:suppressAutoHyphens/>
        <w:spacing w:after="0" w:line="240" w:lineRule="auto"/>
        <w:ind w:right="26"/>
        <w:jc w:val="right"/>
        <w:rPr>
          <w:rFonts w:ascii="Times New Roman" w:eastAsia="Calibri" w:hAnsi="Times New Roman" w:cs="Times New Roman"/>
          <w:bCs/>
          <w:sz w:val="20"/>
          <w:szCs w:val="20"/>
          <w:lang w:val="lv-LV"/>
        </w:rPr>
      </w:pPr>
      <w:r w:rsidRPr="008C7357">
        <w:rPr>
          <w:rFonts w:ascii="Times New Roman" w:eastAsia="Calibri" w:hAnsi="Times New Roman" w:cs="Times New Roman"/>
          <w:bCs/>
          <w:sz w:val="20"/>
          <w:szCs w:val="20"/>
          <w:lang w:val="lv-LV"/>
        </w:rPr>
        <w:lastRenderedPageBreak/>
        <w:t xml:space="preserve">1. </w:t>
      </w:r>
      <w:r w:rsidR="00B406C3" w:rsidRPr="008C7357">
        <w:rPr>
          <w:rFonts w:ascii="Times New Roman" w:eastAsia="Calibri" w:hAnsi="Times New Roman" w:cs="Times New Roman"/>
          <w:bCs/>
          <w:sz w:val="20"/>
          <w:szCs w:val="20"/>
          <w:lang w:val="lv-LV"/>
        </w:rPr>
        <w:t>Pielikums</w:t>
      </w:r>
    </w:p>
    <w:p w:rsidR="00B406C3" w:rsidRPr="008C7357" w:rsidRDefault="00B406C3" w:rsidP="00B406C3">
      <w:pPr>
        <w:tabs>
          <w:tab w:val="left" w:pos="0"/>
        </w:tabs>
        <w:suppressAutoHyphens/>
        <w:spacing w:after="0" w:line="240" w:lineRule="auto"/>
        <w:ind w:right="26"/>
        <w:jc w:val="right"/>
        <w:rPr>
          <w:rFonts w:ascii="Times New Roman" w:eastAsia="Calibri" w:hAnsi="Times New Roman" w:cs="Times New Roman"/>
          <w:bCs/>
          <w:sz w:val="20"/>
          <w:szCs w:val="20"/>
          <w:lang w:val="lv-LV"/>
        </w:rPr>
      </w:pPr>
      <w:r w:rsidRPr="008C7357">
        <w:rPr>
          <w:rFonts w:ascii="Times New Roman" w:eastAsia="Calibri" w:hAnsi="Times New Roman" w:cs="Times New Roman"/>
          <w:bCs/>
          <w:sz w:val="20"/>
          <w:szCs w:val="20"/>
          <w:lang w:val="lv-LV"/>
        </w:rPr>
        <w:t>2016.gada 18.janvāra līgumam</w:t>
      </w:r>
      <w:r w:rsidRPr="008C7357">
        <w:rPr>
          <w:rFonts w:ascii="Times New Roman" w:eastAsia="Calibri" w:hAnsi="Times New Roman" w:cs="Times New Roman"/>
          <w:bCs/>
          <w:sz w:val="20"/>
          <w:szCs w:val="20"/>
          <w:lang w:val="lv-LV"/>
        </w:rPr>
        <w:br/>
        <w:t>par pārvietojamo biotualešu, ģērbtuvju un āra roku mazgāšanas izlietņu</w:t>
      </w:r>
      <w:r w:rsidRPr="008C7357">
        <w:rPr>
          <w:rFonts w:ascii="Times New Roman" w:eastAsia="Calibri" w:hAnsi="Times New Roman" w:cs="Times New Roman"/>
          <w:bCs/>
          <w:sz w:val="20"/>
          <w:szCs w:val="20"/>
          <w:lang w:val="lv-LV"/>
        </w:rPr>
        <w:br/>
        <w:t xml:space="preserve"> uzstādīšanu un apsaimniekošanu sanitārās tīrības nodrošināšanai</w:t>
      </w:r>
      <w:r w:rsidRPr="008C7357">
        <w:rPr>
          <w:rFonts w:ascii="Times New Roman" w:eastAsia="Calibri" w:hAnsi="Times New Roman" w:cs="Times New Roman"/>
          <w:bCs/>
          <w:sz w:val="20"/>
          <w:szCs w:val="20"/>
          <w:lang w:val="lv-LV"/>
        </w:rPr>
        <w:br/>
        <w:t xml:space="preserve"> Daugavpils pilsētas administratīvajā teritorijā</w:t>
      </w:r>
    </w:p>
    <w:p w:rsidR="00B406C3" w:rsidRPr="008C7357" w:rsidRDefault="00B406C3" w:rsidP="00B406C3">
      <w:pPr>
        <w:tabs>
          <w:tab w:val="left" w:pos="8364"/>
        </w:tabs>
        <w:suppressAutoHyphens/>
        <w:spacing w:after="0" w:line="240" w:lineRule="auto"/>
        <w:ind w:right="566"/>
        <w:jc w:val="right"/>
        <w:rPr>
          <w:rFonts w:ascii="Times New Roman" w:eastAsia="Calibri" w:hAnsi="Times New Roman" w:cs="Times New Roman"/>
          <w:b/>
          <w:bCs/>
          <w:lang w:val="lv-LV"/>
        </w:rPr>
      </w:pPr>
    </w:p>
    <w:p w:rsidR="00B406C3" w:rsidRPr="008C7357" w:rsidRDefault="00B406C3" w:rsidP="00B406C3">
      <w:pPr>
        <w:suppressAutoHyphens/>
        <w:spacing w:after="0" w:line="240" w:lineRule="auto"/>
        <w:ind w:right="566"/>
        <w:jc w:val="center"/>
        <w:rPr>
          <w:rFonts w:ascii="Times New Roman" w:eastAsia="Calibri" w:hAnsi="Times New Roman" w:cs="Times New Roman"/>
          <w:b/>
          <w:bCs/>
          <w:lang w:val="lv-LV"/>
        </w:rPr>
      </w:pPr>
    </w:p>
    <w:p w:rsidR="00B406C3" w:rsidRPr="008C7357" w:rsidRDefault="00B406C3" w:rsidP="00E63EAC">
      <w:pPr>
        <w:suppressAutoHyphens/>
        <w:spacing w:before="240" w:after="240" w:line="240" w:lineRule="auto"/>
        <w:ind w:right="567"/>
        <w:jc w:val="center"/>
        <w:rPr>
          <w:rFonts w:ascii="Times New Roman" w:eastAsia="Calibri" w:hAnsi="Times New Roman" w:cs="Times New Roman"/>
          <w:b/>
          <w:bCs/>
          <w:lang w:val="lv-LV"/>
        </w:rPr>
      </w:pPr>
      <w:r w:rsidRPr="008C7357">
        <w:rPr>
          <w:rFonts w:ascii="Times New Roman" w:eastAsia="Calibri" w:hAnsi="Times New Roman" w:cs="Times New Roman"/>
          <w:b/>
          <w:bCs/>
          <w:lang w:val="lv-LV"/>
        </w:rPr>
        <w:t>TEHNISKĀ SPECIFIKĀCIJA</w:t>
      </w:r>
    </w:p>
    <w:p w:rsidR="00B406C3" w:rsidRPr="008C7357" w:rsidRDefault="00B406C3" w:rsidP="00B406C3">
      <w:pPr>
        <w:spacing w:after="0" w:line="240" w:lineRule="auto"/>
        <w:ind w:right="-1"/>
        <w:jc w:val="both"/>
        <w:rPr>
          <w:rFonts w:ascii="Times New Roman" w:eastAsia="Calibri" w:hAnsi="Times New Roman" w:cs="Times New Roman"/>
          <w:b/>
          <w:lang w:val="lv-LV"/>
        </w:rPr>
      </w:pPr>
      <w:r w:rsidRPr="008C7357">
        <w:rPr>
          <w:rFonts w:ascii="Times New Roman" w:eastAsia="Calibri" w:hAnsi="Times New Roman" w:cs="Times New Roman"/>
          <w:b/>
          <w:lang w:val="lv-LV"/>
        </w:rPr>
        <w:t>Pārvietojamo biotualešu, ģērbtuvju un āra roku mazgāšanas izlietņu uzstādīšana un apsaimniekošana sanitārās tīrības nodrošināšanai Daugavpils pilsētas administratīvajā teritorijā</w:t>
      </w:r>
    </w:p>
    <w:p w:rsidR="00B406C3" w:rsidRPr="008C7357" w:rsidRDefault="00B406C3" w:rsidP="00B406C3">
      <w:pPr>
        <w:spacing w:after="0" w:line="240" w:lineRule="auto"/>
        <w:ind w:right="-1"/>
        <w:jc w:val="both"/>
        <w:rPr>
          <w:rFonts w:ascii="Times New Roman" w:eastAsia="Calibri" w:hAnsi="Times New Roman" w:cs="Times New Roman"/>
          <w:b/>
          <w:lang w:val="lv-LV"/>
        </w:rPr>
      </w:pPr>
    </w:p>
    <w:p w:rsidR="00B406C3" w:rsidRPr="008C7357" w:rsidRDefault="00B406C3" w:rsidP="00B406C3">
      <w:pPr>
        <w:spacing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b/>
          <w:lang w:val="lv-LV"/>
        </w:rPr>
        <w:t xml:space="preserve">1.  Pamatojums: </w:t>
      </w:r>
      <w:r w:rsidRPr="008C7357">
        <w:rPr>
          <w:rFonts w:ascii="Times New Roman" w:eastAsia="Calibri" w:hAnsi="Times New Roman" w:cs="Times New Roman"/>
          <w:lang w:val="lv-LV"/>
        </w:rPr>
        <w:t>rīkojums par iepirkumu komisijas izveidošanu.</w:t>
      </w:r>
    </w:p>
    <w:p w:rsidR="00B406C3" w:rsidRPr="008C7357" w:rsidRDefault="00B406C3" w:rsidP="00B406C3">
      <w:pPr>
        <w:spacing w:after="0" w:line="240" w:lineRule="auto"/>
        <w:ind w:right="-1"/>
        <w:jc w:val="both"/>
        <w:rPr>
          <w:rFonts w:ascii="Times New Roman" w:eastAsia="Calibri" w:hAnsi="Times New Roman" w:cs="Times New Roman"/>
          <w:lang w:val="lv-LV"/>
        </w:rPr>
      </w:pPr>
    </w:p>
    <w:p w:rsidR="00B406C3" w:rsidRPr="008C7357" w:rsidRDefault="00B406C3" w:rsidP="00DF5DA2">
      <w:pPr>
        <w:spacing w:after="120" w:line="240" w:lineRule="auto"/>
        <w:jc w:val="both"/>
        <w:rPr>
          <w:rFonts w:ascii="Times New Roman" w:eastAsia="Calibri" w:hAnsi="Times New Roman" w:cs="Times New Roman"/>
          <w:b/>
          <w:lang w:val="lv-LV"/>
        </w:rPr>
      </w:pPr>
      <w:r w:rsidRPr="008C7357">
        <w:rPr>
          <w:rFonts w:ascii="Times New Roman" w:eastAsia="Calibri" w:hAnsi="Times New Roman" w:cs="Times New Roman"/>
          <w:b/>
          <w:lang w:val="lv-LV"/>
        </w:rPr>
        <w:t xml:space="preserve">2. </w:t>
      </w:r>
      <w:r w:rsidRPr="008C7357">
        <w:rPr>
          <w:rFonts w:ascii="Times New Roman" w:eastAsia="Calibri" w:hAnsi="Times New Roman" w:cs="Times New Roman"/>
          <w:lang w:val="lv-LV"/>
        </w:rPr>
        <w:t xml:space="preserve"> </w:t>
      </w:r>
      <w:r w:rsidRPr="008C7357">
        <w:rPr>
          <w:rFonts w:ascii="Times New Roman" w:eastAsia="Calibri" w:hAnsi="Times New Roman" w:cs="Times New Roman"/>
          <w:b/>
          <w:lang w:val="lv-LV"/>
        </w:rPr>
        <w:t xml:space="preserve">Uzdevumi:  </w:t>
      </w:r>
    </w:p>
    <w:p w:rsidR="00B406C3" w:rsidRPr="008C7357" w:rsidRDefault="00B406C3" w:rsidP="00B406C3">
      <w:pPr>
        <w:spacing w:after="6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2.1. Veikt pārvietojamo biotualešu uzstādīšanu un apsaimniekošanu Daugavpils pilsētas administratīvajā teritorijā;</w:t>
      </w:r>
    </w:p>
    <w:p w:rsidR="00B406C3" w:rsidRPr="008C7357" w:rsidRDefault="00B406C3" w:rsidP="00B406C3">
      <w:pPr>
        <w:spacing w:after="6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2.2. Veikt pārvietojamo ģērbtuvju uzstādīšanu un apsaimniekošanu Daugavpils pilsētas pludmaļu teritorijās;</w:t>
      </w:r>
    </w:p>
    <w:p w:rsidR="00B406C3" w:rsidRPr="008C7357" w:rsidRDefault="00B406C3" w:rsidP="00B406C3">
      <w:pPr>
        <w:spacing w:after="6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2.3. Veikt āra roku mazgāšanas izlietņu uzstādīšanu un apsaimniekošanu masu pasākumos Daugavpils pilsētas administratīvajā teritorijā.</w:t>
      </w:r>
    </w:p>
    <w:p w:rsidR="00B406C3" w:rsidRPr="008C7357" w:rsidRDefault="00B406C3" w:rsidP="00B406C3">
      <w:pPr>
        <w:keepNext/>
        <w:widowControl w:val="0"/>
        <w:suppressAutoHyphens/>
        <w:spacing w:after="120" w:line="240" w:lineRule="auto"/>
        <w:ind w:right="-1"/>
        <w:jc w:val="both"/>
        <w:outlineLvl w:val="0"/>
        <w:rPr>
          <w:rFonts w:ascii="Times New Roman" w:eastAsia="Lucida Sans Unicode" w:hAnsi="Times New Roman" w:cs="Times New Roman"/>
          <w:b/>
          <w:bCs/>
          <w:color w:val="000000"/>
          <w:kern w:val="1"/>
          <w:lang w:val="lv-LV" w:eastAsia="ar-SA"/>
        </w:rPr>
      </w:pPr>
      <w:r w:rsidRPr="008C7357">
        <w:rPr>
          <w:rFonts w:ascii="Times New Roman" w:eastAsia="Lucida Sans Unicode" w:hAnsi="Times New Roman" w:cs="Times New Roman"/>
          <w:b/>
          <w:bCs/>
          <w:color w:val="000000"/>
          <w:kern w:val="1"/>
          <w:lang w:val="lv-LV" w:eastAsia="ar-SA"/>
        </w:rPr>
        <w:t>2.4. Standarta pārvietojamo biotualešu uzstādīšana un apkalpošana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445"/>
        <w:gridCol w:w="1637"/>
        <w:gridCol w:w="3229"/>
      </w:tblGrid>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b/>
                <w:lang w:val="lv-LV"/>
              </w:rPr>
            </w:pPr>
            <w:r w:rsidRPr="008C7357">
              <w:rPr>
                <w:rFonts w:ascii="Times New Roman" w:eastAsia="Calibri" w:hAnsi="Times New Roman" w:cs="Times New Roman"/>
                <w:b/>
                <w:lang w:val="lv-LV"/>
              </w:rPr>
              <w:t>Nr. p.k.</w:t>
            </w:r>
          </w:p>
        </w:tc>
        <w:tc>
          <w:tcPr>
            <w:tcW w:w="3469" w:type="dxa"/>
            <w:shd w:val="clear" w:color="auto" w:fill="auto"/>
            <w:vAlign w:val="center"/>
          </w:tcPr>
          <w:p w:rsidR="00B406C3" w:rsidRPr="008C7357" w:rsidRDefault="00B406C3" w:rsidP="00B406C3">
            <w:pPr>
              <w:spacing w:after="0" w:line="240" w:lineRule="auto"/>
              <w:ind w:right="567"/>
              <w:jc w:val="center"/>
              <w:rPr>
                <w:rFonts w:ascii="Times New Roman" w:eastAsia="Calibri" w:hAnsi="Times New Roman" w:cs="Times New Roman"/>
                <w:b/>
                <w:lang w:val="lv-LV"/>
              </w:rPr>
            </w:pPr>
            <w:r w:rsidRPr="008C7357">
              <w:rPr>
                <w:rFonts w:ascii="Times New Roman" w:eastAsia="Calibri" w:hAnsi="Times New Roman" w:cs="Times New Roman"/>
                <w:b/>
                <w:lang w:val="lv-LV"/>
              </w:rPr>
              <w:t>Uzstādīšanas vieta</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b/>
                <w:lang w:val="lv-LV"/>
              </w:rPr>
            </w:pPr>
            <w:r w:rsidRPr="008C7357">
              <w:rPr>
                <w:rFonts w:ascii="Times New Roman" w:eastAsia="Calibri" w:hAnsi="Times New Roman" w:cs="Times New Roman"/>
                <w:b/>
                <w:lang w:val="lv-LV"/>
              </w:rPr>
              <w:t>Daudzumus (gab.)</w:t>
            </w:r>
          </w:p>
        </w:tc>
        <w:tc>
          <w:tcPr>
            <w:tcW w:w="3251" w:type="dxa"/>
            <w:shd w:val="clear" w:color="auto" w:fill="auto"/>
            <w:vAlign w:val="center"/>
          </w:tcPr>
          <w:p w:rsidR="00B406C3" w:rsidRPr="008C7357" w:rsidRDefault="00B406C3" w:rsidP="00B406C3">
            <w:pPr>
              <w:spacing w:after="0" w:line="240" w:lineRule="auto"/>
              <w:ind w:right="567"/>
              <w:jc w:val="center"/>
              <w:rPr>
                <w:rFonts w:ascii="Times New Roman" w:eastAsia="Calibri" w:hAnsi="Times New Roman" w:cs="Times New Roman"/>
                <w:b/>
                <w:lang w:val="lv-LV"/>
              </w:rPr>
            </w:pPr>
            <w:r w:rsidRPr="008C7357">
              <w:rPr>
                <w:rFonts w:ascii="Times New Roman" w:eastAsia="Calibri" w:hAnsi="Times New Roman" w:cs="Times New Roman"/>
                <w:b/>
                <w:lang w:val="lv-LV"/>
              </w:rPr>
              <w:t>Pakalpojuma sniegšanas periods</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2.4.1.</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Lielā Stropu ezera pilsētas pludmale</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7</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2.4.2.</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Stropaka ezera pludmale</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2.4.3.</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Tirgus laukums Cialkovska ielā 4</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365 dienas (02.01.2016. – 31.12.2016.)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2.4.4.</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18.Novembra un Valkas ielu krustojumā (ziedu veikala “Flamingo” rajonā)</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2</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365 dienas (02.01.2016. – 31.12.2016.)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2.4.5.</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Valkas ielā (“Ģimenes tirdzniecības centra” rajonā)</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244 dienas (01.04.2016. – 30.11.2016.)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2.4.6.</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Ģimnāzijas ielā 31 (A.Pumpura skvērā)</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 xml:space="preserve">365 dienas (02.01.2016. – 31.12.2016.) </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2.4.7.</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Daugavpils Cietokšņa teritorijā</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10</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365 dienas (02.01.2016. – 31.12.2016.)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2.4.8.</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Slavas skvērs</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244 dienas (01.04.2016. – 30.11.2016.)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2.4.9.</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Dubrovina parks</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2</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244 dienas (01.04.2016. – 30.11.2016.)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2.4.10.</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Vienības laukums (aiz egļu apstādījumiem)</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3</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 xml:space="preserve">275 dienas (01.04.2016. – 31.12.2016.) </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2.4.11.</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Centrālais parks</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2</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244 dienas (01.04.2016. – 30.11.2016.)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lastRenderedPageBreak/>
              <w:t>2.4.12.</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Pie Daugavpils autoostas (aiz žoga uz parka pusi)</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365 dienas (02.01.2016. – 31.12.2016.)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2.4.13.</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Raiņa skvērs</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 xml:space="preserve">214 dienas (01.04.2016. – 31.10.2016.) </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2.4.14.</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Daugavpils pilsētas kapsētas</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17</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365 dienas (02.01.2016. – 31.12.2016.)</w:t>
            </w:r>
          </w:p>
        </w:tc>
      </w:tr>
      <w:tr w:rsidR="00B406C3" w:rsidRPr="008C7357" w:rsidTr="00395A4F">
        <w:trPr>
          <w:trHeight w:val="464"/>
        </w:trPr>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2.4.15.</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Ruģeļu ūdenskrātuve</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3</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2.4.16.</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Pilsētas masu pasākumi</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400</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1 diena</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2.4.17.</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Jaungada nakts / 1.janvāris</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10</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1 diena (01.01.2016.)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2.4.18.</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Šūņu ezera pludmale (aiz 7.pamatskolas)</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2</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r w:rsidR="00B406C3" w:rsidRPr="008C7357" w:rsidTr="00395A4F">
        <w:tc>
          <w:tcPr>
            <w:tcW w:w="892"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2.4.19</w:t>
            </w:r>
          </w:p>
        </w:tc>
        <w:tc>
          <w:tcPr>
            <w:tcW w:w="3469" w:type="dxa"/>
            <w:shd w:val="clear" w:color="auto" w:fill="auto"/>
            <w:vAlign w:val="center"/>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Pludmales “Stropu Vilnis” teritorijā Lielā Stropu ezera krastā</w:t>
            </w:r>
          </w:p>
        </w:tc>
        <w:tc>
          <w:tcPr>
            <w:tcW w:w="1643" w:type="dxa"/>
            <w:shd w:val="clear" w:color="auto" w:fill="auto"/>
            <w:vAlign w:val="center"/>
          </w:tcPr>
          <w:p w:rsidR="00B406C3" w:rsidRPr="008C7357" w:rsidRDefault="00B406C3" w:rsidP="00B406C3">
            <w:pPr>
              <w:tabs>
                <w:tab w:val="left" w:pos="70"/>
              </w:tabs>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3</w:t>
            </w:r>
          </w:p>
        </w:tc>
        <w:tc>
          <w:tcPr>
            <w:tcW w:w="3251" w:type="dxa"/>
            <w:shd w:val="clear" w:color="auto" w:fill="auto"/>
          </w:tcPr>
          <w:p w:rsidR="00B406C3" w:rsidRPr="008C7357" w:rsidRDefault="00B406C3" w:rsidP="00B406C3">
            <w:pPr>
              <w:spacing w:after="0" w:line="240" w:lineRule="auto"/>
              <w:ind w:right="567"/>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bl>
    <w:p w:rsidR="00B406C3" w:rsidRPr="008C7357" w:rsidRDefault="00B406C3" w:rsidP="00B406C3">
      <w:pPr>
        <w:spacing w:after="0" w:line="240" w:lineRule="auto"/>
        <w:ind w:right="566"/>
        <w:jc w:val="both"/>
        <w:rPr>
          <w:rFonts w:ascii="Times New Roman" w:eastAsia="Calibri" w:hAnsi="Times New Roman" w:cs="Times New Roman"/>
          <w:b/>
          <w:lang w:val="lv-LV"/>
        </w:rPr>
      </w:pPr>
    </w:p>
    <w:p w:rsidR="00B406C3" w:rsidRPr="008C7357" w:rsidRDefault="00B406C3" w:rsidP="00B406C3">
      <w:pPr>
        <w:spacing w:after="0" w:line="240" w:lineRule="auto"/>
        <w:ind w:right="566"/>
        <w:jc w:val="both"/>
        <w:rPr>
          <w:rFonts w:ascii="Times New Roman" w:eastAsia="Calibri" w:hAnsi="Times New Roman" w:cs="Times New Roman"/>
          <w:b/>
          <w:lang w:val="lv-LV"/>
        </w:rPr>
      </w:pPr>
      <w:r w:rsidRPr="008C7357">
        <w:rPr>
          <w:rFonts w:ascii="Times New Roman" w:eastAsia="Calibri" w:hAnsi="Times New Roman" w:cs="Times New Roman"/>
          <w:b/>
          <w:lang w:val="lv-LV"/>
        </w:rPr>
        <w:t>2.5. Standarta pārvietojamo ģērbtuvju uzstādīšana un apkalpošana</w:t>
      </w:r>
    </w:p>
    <w:p w:rsidR="00B406C3" w:rsidRPr="008C7357" w:rsidRDefault="00B406C3" w:rsidP="00B406C3">
      <w:pPr>
        <w:spacing w:after="0" w:line="240" w:lineRule="auto"/>
        <w:ind w:right="566"/>
        <w:jc w:val="both"/>
        <w:rPr>
          <w:rFonts w:ascii="Times New Roman" w:eastAsia="Calibri" w:hAnsi="Times New Roman" w:cs="Times New Roman"/>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1584"/>
        <w:gridCol w:w="3235"/>
      </w:tblGrid>
      <w:tr w:rsidR="00B406C3" w:rsidRPr="008C7357" w:rsidTr="00395A4F">
        <w:tc>
          <w:tcPr>
            <w:tcW w:w="959" w:type="dxa"/>
            <w:shd w:val="clear" w:color="auto" w:fill="auto"/>
            <w:vAlign w:val="center"/>
          </w:tcPr>
          <w:p w:rsidR="00B406C3" w:rsidRPr="008C7357" w:rsidRDefault="00B406C3" w:rsidP="00B406C3">
            <w:pPr>
              <w:spacing w:after="0" w:line="240" w:lineRule="auto"/>
              <w:ind w:right="-108"/>
              <w:jc w:val="center"/>
              <w:rPr>
                <w:rFonts w:ascii="Times New Roman" w:eastAsia="Calibri" w:hAnsi="Times New Roman" w:cs="Times New Roman"/>
                <w:b/>
                <w:lang w:val="lv-LV"/>
              </w:rPr>
            </w:pPr>
            <w:r w:rsidRPr="008C7357">
              <w:rPr>
                <w:rFonts w:ascii="Times New Roman" w:eastAsia="Calibri" w:hAnsi="Times New Roman" w:cs="Times New Roman"/>
                <w:b/>
                <w:lang w:val="lv-LV"/>
              </w:rPr>
              <w:t>Nr. p.k.</w:t>
            </w:r>
          </w:p>
        </w:tc>
        <w:tc>
          <w:tcPr>
            <w:tcW w:w="3402" w:type="dxa"/>
            <w:shd w:val="clear" w:color="auto" w:fill="auto"/>
          </w:tcPr>
          <w:p w:rsidR="00B406C3" w:rsidRPr="008C7357" w:rsidRDefault="00B406C3" w:rsidP="00B406C3">
            <w:pPr>
              <w:spacing w:after="0" w:line="240" w:lineRule="auto"/>
              <w:ind w:right="567"/>
              <w:jc w:val="both"/>
              <w:rPr>
                <w:rFonts w:ascii="Times New Roman" w:eastAsia="Calibri" w:hAnsi="Times New Roman" w:cs="Times New Roman"/>
                <w:b/>
                <w:lang w:val="lv-LV"/>
              </w:rPr>
            </w:pPr>
            <w:r w:rsidRPr="008C7357">
              <w:rPr>
                <w:rFonts w:ascii="Times New Roman" w:eastAsia="Calibri" w:hAnsi="Times New Roman" w:cs="Times New Roman"/>
                <w:b/>
                <w:lang w:val="lv-LV"/>
              </w:rPr>
              <w:t>Uzstādīšanas vieta</w:t>
            </w:r>
          </w:p>
        </w:tc>
        <w:tc>
          <w:tcPr>
            <w:tcW w:w="1584" w:type="dxa"/>
            <w:shd w:val="clear" w:color="auto" w:fill="auto"/>
            <w:vAlign w:val="center"/>
          </w:tcPr>
          <w:p w:rsidR="00B406C3" w:rsidRPr="008C7357" w:rsidRDefault="00B406C3" w:rsidP="00B406C3">
            <w:pPr>
              <w:tabs>
                <w:tab w:val="left" w:pos="0"/>
              </w:tabs>
              <w:spacing w:after="0" w:line="240" w:lineRule="auto"/>
              <w:ind w:right="59"/>
              <w:jc w:val="center"/>
              <w:rPr>
                <w:rFonts w:ascii="Times New Roman" w:eastAsia="Calibri" w:hAnsi="Times New Roman" w:cs="Times New Roman"/>
                <w:b/>
                <w:lang w:val="lv-LV"/>
              </w:rPr>
            </w:pPr>
            <w:r w:rsidRPr="008C7357">
              <w:rPr>
                <w:rFonts w:ascii="Times New Roman" w:eastAsia="Calibri" w:hAnsi="Times New Roman" w:cs="Times New Roman"/>
                <w:b/>
                <w:lang w:val="lv-LV"/>
              </w:rPr>
              <w:t>Daudzumus (gab.)</w:t>
            </w:r>
          </w:p>
        </w:tc>
        <w:tc>
          <w:tcPr>
            <w:tcW w:w="3235" w:type="dxa"/>
            <w:shd w:val="clear" w:color="auto" w:fill="auto"/>
          </w:tcPr>
          <w:p w:rsidR="00B406C3" w:rsidRPr="008C7357" w:rsidRDefault="00B406C3" w:rsidP="00B406C3">
            <w:pPr>
              <w:spacing w:after="0" w:line="240" w:lineRule="auto"/>
              <w:ind w:right="567"/>
              <w:jc w:val="both"/>
              <w:rPr>
                <w:rFonts w:ascii="Times New Roman" w:eastAsia="Calibri" w:hAnsi="Times New Roman" w:cs="Times New Roman"/>
                <w:b/>
                <w:lang w:val="lv-LV"/>
              </w:rPr>
            </w:pPr>
            <w:r w:rsidRPr="008C7357">
              <w:rPr>
                <w:rFonts w:ascii="Times New Roman" w:eastAsia="Calibri" w:hAnsi="Times New Roman" w:cs="Times New Roman"/>
                <w:b/>
                <w:lang w:val="lv-LV"/>
              </w:rPr>
              <w:t>Pakalpojuma sniegšanas periods</w:t>
            </w:r>
          </w:p>
        </w:tc>
      </w:tr>
      <w:tr w:rsidR="00B406C3" w:rsidRPr="008C7357" w:rsidTr="00395A4F">
        <w:tc>
          <w:tcPr>
            <w:tcW w:w="959" w:type="dxa"/>
            <w:shd w:val="clear" w:color="auto" w:fill="auto"/>
            <w:vAlign w:val="center"/>
          </w:tcPr>
          <w:p w:rsidR="00B406C3" w:rsidRPr="008C7357" w:rsidRDefault="00B406C3" w:rsidP="00B406C3">
            <w:pPr>
              <w:spacing w:after="0" w:line="240" w:lineRule="auto"/>
              <w:ind w:right="-108"/>
              <w:jc w:val="center"/>
              <w:rPr>
                <w:rFonts w:ascii="Times New Roman" w:eastAsia="Calibri" w:hAnsi="Times New Roman" w:cs="Times New Roman"/>
                <w:lang w:val="lv-LV"/>
              </w:rPr>
            </w:pPr>
            <w:r w:rsidRPr="008C7357">
              <w:rPr>
                <w:rFonts w:ascii="Times New Roman" w:eastAsia="Calibri" w:hAnsi="Times New Roman" w:cs="Times New Roman"/>
                <w:lang w:val="lv-LV"/>
              </w:rPr>
              <w:t>2.5.1.</w:t>
            </w:r>
          </w:p>
        </w:tc>
        <w:tc>
          <w:tcPr>
            <w:tcW w:w="3402" w:type="dxa"/>
            <w:shd w:val="clear" w:color="auto" w:fill="auto"/>
            <w:vAlign w:val="center"/>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Lielā Stropu ezera pilsētas pludmale</w:t>
            </w:r>
          </w:p>
        </w:tc>
        <w:tc>
          <w:tcPr>
            <w:tcW w:w="1584" w:type="dxa"/>
            <w:shd w:val="clear" w:color="auto" w:fill="auto"/>
            <w:vAlign w:val="center"/>
          </w:tcPr>
          <w:p w:rsidR="00B406C3" w:rsidRPr="008C7357" w:rsidRDefault="00B406C3" w:rsidP="00B406C3">
            <w:pPr>
              <w:tabs>
                <w:tab w:val="left" w:pos="0"/>
              </w:tabs>
              <w:spacing w:after="0" w:line="240" w:lineRule="auto"/>
              <w:ind w:right="59"/>
              <w:jc w:val="center"/>
              <w:rPr>
                <w:rFonts w:ascii="Times New Roman" w:eastAsia="Calibri" w:hAnsi="Times New Roman" w:cs="Times New Roman"/>
                <w:lang w:val="lv-LV"/>
              </w:rPr>
            </w:pPr>
            <w:r w:rsidRPr="008C7357">
              <w:rPr>
                <w:rFonts w:ascii="Times New Roman" w:eastAsia="Calibri" w:hAnsi="Times New Roman" w:cs="Times New Roman"/>
                <w:lang w:val="lv-LV"/>
              </w:rPr>
              <w:t>3</w:t>
            </w:r>
          </w:p>
        </w:tc>
        <w:tc>
          <w:tcPr>
            <w:tcW w:w="3235" w:type="dxa"/>
            <w:shd w:val="clear" w:color="auto" w:fill="auto"/>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r w:rsidR="00B406C3" w:rsidRPr="008C7357" w:rsidTr="00395A4F">
        <w:tc>
          <w:tcPr>
            <w:tcW w:w="959" w:type="dxa"/>
            <w:shd w:val="clear" w:color="auto" w:fill="auto"/>
            <w:vAlign w:val="center"/>
          </w:tcPr>
          <w:p w:rsidR="00B406C3" w:rsidRPr="008C7357" w:rsidRDefault="00B406C3" w:rsidP="00B406C3">
            <w:pPr>
              <w:spacing w:after="0" w:line="240" w:lineRule="auto"/>
              <w:ind w:right="-108"/>
              <w:jc w:val="center"/>
              <w:rPr>
                <w:rFonts w:ascii="Times New Roman" w:eastAsia="Calibri" w:hAnsi="Times New Roman" w:cs="Times New Roman"/>
                <w:lang w:val="lv-LV"/>
              </w:rPr>
            </w:pPr>
            <w:r w:rsidRPr="008C7357">
              <w:rPr>
                <w:rFonts w:ascii="Times New Roman" w:eastAsia="Calibri" w:hAnsi="Times New Roman" w:cs="Times New Roman"/>
                <w:lang w:val="lv-LV"/>
              </w:rPr>
              <w:t>2.5.2.</w:t>
            </w:r>
          </w:p>
        </w:tc>
        <w:tc>
          <w:tcPr>
            <w:tcW w:w="3402" w:type="dxa"/>
            <w:shd w:val="clear" w:color="auto" w:fill="auto"/>
            <w:vAlign w:val="center"/>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Stropaka ezera pludmale</w:t>
            </w:r>
          </w:p>
        </w:tc>
        <w:tc>
          <w:tcPr>
            <w:tcW w:w="1584" w:type="dxa"/>
            <w:shd w:val="clear" w:color="auto" w:fill="auto"/>
            <w:vAlign w:val="center"/>
          </w:tcPr>
          <w:p w:rsidR="00B406C3" w:rsidRPr="008C7357" w:rsidRDefault="00B406C3" w:rsidP="00B406C3">
            <w:pPr>
              <w:tabs>
                <w:tab w:val="left" w:pos="0"/>
              </w:tabs>
              <w:spacing w:after="0" w:line="240" w:lineRule="auto"/>
              <w:ind w:right="59"/>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35" w:type="dxa"/>
            <w:shd w:val="clear" w:color="auto" w:fill="auto"/>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r w:rsidR="00B406C3" w:rsidRPr="008C7357" w:rsidTr="00395A4F">
        <w:tc>
          <w:tcPr>
            <w:tcW w:w="959" w:type="dxa"/>
            <w:shd w:val="clear" w:color="auto" w:fill="auto"/>
            <w:vAlign w:val="center"/>
          </w:tcPr>
          <w:p w:rsidR="00B406C3" w:rsidRPr="008C7357" w:rsidRDefault="00B406C3" w:rsidP="00B406C3">
            <w:pPr>
              <w:spacing w:after="0" w:line="240" w:lineRule="auto"/>
              <w:ind w:right="-108"/>
              <w:jc w:val="center"/>
              <w:rPr>
                <w:rFonts w:ascii="Times New Roman" w:eastAsia="Calibri" w:hAnsi="Times New Roman" w:cs="Times New Roman"/>
                <w:lang w:val="lv-LV"/>
              </w:rPr>
            </w:pPr>
            <w:r w:rsidRPr="008C7357">
              <w:rPr>
                <w:rFonts w:ascii="Times New Roman" w:eastAsia="Calibri" w:hAnsi="Times New Roman" w:cs="Times New Roman"/>
                <w:lang w:val="lv-LV"/>
              </w:rPr>
              <w:t>2.5.3.</w:t>
            </w:r>
          </w:p>
        </w:tc>
        <w:tc>
          <w:tcPr>
            <w:tcW w:w="3402" w:type="dxa"/>
            <w:shd w:val="clear" w:color="auto" w:fill="auto"/>
            <w:vAlign w:val="center"/>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Šūņu ezera pludmale (aiz 7.pamatskolas)</w:t>
            </w:r>
          </w:p>
        </w:tc>
        <w:tc>
          <w:tcPr>
            <w:tcW w:w="1584" w:type="dxa"/>
            <w:shd w:val="clear" w:color="auto" w:fill="auto"/>
            <w:vAlign w:val="center"/>
          </w:tcPr>
          <w:p w:rsidR="00B406C3" w:rsidRPr="008C7357" w:rsidRDefault="00B406C3" w:rsidP="00B406C3">
            <w:pPr>
              <w:tabs>
                <w:tab w:val="left" w:pos="0"/>
              </w:tabs>
              <w:spacing w:after="0" w:line="240" w:lineRule="auto"/>
              <w:ind w:right="59"/>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35" w:type="dxa"/>
            <w:shd w:val="clear" w:color="auto" w:fill="auto"/>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r w:rsidR="00B406C3" w:rsidRPr="008C7357" w:rsidTr="00395A4F">
        <w:tc>
          <w:tcPr>
            <w:tcW w:w="959" w:type="dxa"/>
            <w:shd w:val="clear" w:color="auto" w:fill="auto"/>
            <w:vAlign w:val="center"/>
          </w:tcPr>
          <w:p w:rsidR="00B406C3" w:rsidRPr="008C7357" w:rsidRDefault="00B406C3" w:rsidP="00B406C3">
            <w:pPr>
              <w:spacing w:after="0" w:line="240" w:lineRule="auto"/>
              <w:ind w:right="-108"/>
              <w:jc w:val="center"/>
              <w:rPr>
                <w:rFonts w:ascii="Times New Roman" w:eastAsia="Calibri" w:hAnsi="Times New Roman" w:cs="Times New Roman"/>
                <w:lang w:val="lv-LV"/>
              </w:rPr>
            </w:pPr>
            <w:r w:rsidRPr="008C7357">
              <w:rPr>
                <w:rFonts w:ascii="Times New Roman" w:eastAsia="Calibri" w:hAnsi="Times New Roman" w:cs="Times New Roman"/>
                <w:lang w:val="lv-LV"/>
              </w:rPr>
              <w:t>2.5.4.</w:t>
            </w:r>
          </w:p>
        </w:tc>
        <w:tc>
          <w:tcPr>
            <w:tcW w:w="3402" w:type="dxa"/>
            <w:shd w:val="clear" w:color="auto" w:fill="auto"/>
            <w:vAlign w:val="center"/>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Ruģeļu ūdenskrātuve</w:t>
            </w:r>
          </w:p>
        </w:tc>
        <w:tc>
          <w:tcPr>
            <w:tcW w:w="1584" w:type="dxa"/>
            <w:shd w:val="clear" w:color="auto" w:fill="auto"/>
            <w:vAlign w:val="center"/>
          </w:tcPr>
          <w:p w:rsidR="00B406C3" w:rsidRPr="008C7357" w:rsidRDefault="00B406C3" w:rsidP="00B406C3">
            <w:pPr>
              <w:tabs>
                <w:tab w:val="left" w:pos="0"/>
              </w:tabs>
              <w:spacing w:after="0" w:line="240" w:lineRule="auto"/>
              <w:ind w:right="59"/>
              <w:jc w:val="center"/>
              <w:rPr>
                <w:rFonts w:ascii="Times New Roman" w:eastAsia="Calibri" w:hAnsi="Times New Roman" w:cs="Times New Roman"/>
                <w:lang w:val="lv-LV"/>
              </w:rPr>
            </w:pPr>
            <w:r w:rsidRPr="008C7357">
              <w:rPr>
                <w:rFonts w:ascii="Times New Roman" w:eastAsia="Calibri" w:hAnsi="Times New Roman" w:cs="Times New Roman"/>
                <w:lang w:val="lv-LV"/>
              </w:rPr>
              <w:t>3</w:t>
            </w:r>
          </w:p>
        </w:tc>
        <w:tc>
          <w:tcPr>
            <w:tcW w:w="3235" w:type="dxa"/>
            <w:shd w:val="clear" w:color="auto" w:fill="auto"/>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bl>
    <w:p w:rsidR="00B406C3" w:rsidRPr="008C7357" w:rsidRDefault="00B406C3" w:rsidP="00B406C3">
      <w:pPr>
        <w:spacing w:after="0" w:line="240" w:lineRule="auto"/>
        <w:ind w:right="566"/>
        <w:jc w:val="both"/>
        <w:rPr>
          <w:rFonts w:ascii="Times New Roman" w:eastAsia="Calibri" w:hAnsi="Times New Roman" w:cs="Times New Roman"/>
          <w:b/>
          <w:lang w:val="lv-LV"/>
        </w:rPr>
      </w:pPr>
    </w:p>
    <w:p w:rsidR="00B406C3" w:rsidRPr="008C7357" w:rsidRDefault="00B406C3" w:rsidP="00B406C3">
      <w:pPr>
        <w:spacing w:after="0" w:line="240" w:lineRule="auto"/>
        <w:ind w:right="566"/>
        <w:jc w:val="both"/>
        <w:rPr>
          <w:rFonts w:ascii="Times New Roman" w:eastAsia="Calibri" w:hAnsi="Times New Roman" w:cs="Times New Roman"/>
          <w:b/>
          <w:lang w:val="lv-LV"/>
        </w:rPr>
      </w:pPr>
      <w:r w:rsidRPr="008C7357">
        <w:rPr>
          <w:rFonts w:ascii="Times New Roman" w:eastAsia="Calibri" w:hAnsi="Times New Roman" w:cs="Times New Roman"/>
          <w:b/>
          <w:lang w:val="lv-LV"/>
        </w:rPr>
        <w:t xml:space="preserve">2.6. Cilvēkiem ar īpašām vajadzībām pielāgotu biotualešu uzstādīšana un apkalpošana </w:t>
      </w:r>
    </w:p>
    <w:p w:rsidR="00B406C3" w:rsidRPr="008C7357" w:rsidRDefault="00B406C3" w:rsidP="00B406C3">
      <w:pPr>
        <w:spacing w:after="0" w:line="240" w:lineRule="auto"/>
        <w:ind w:right="566"/>
        <w:jc w:val="both"/>
        <w:rPr>
          <w:rFonts w:ascii="Times New Roman" w:eastAsia="Calibri" w:hAnsi="Times New Roman" w:cs="Times New Roman"/>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1559"/>
        <w:gridCol w:w="3260"/>
      </w:tblGrid>
      <w:tr w:rsidR="00B406C3" w:rsidRPr="008C7357" w:rsidTr="00395A4F">
        <w:tc>
          <w:tcPr>
            <w:tcW w:w="959"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b/>
                <w:lang w:val="lv-LV"/>
              </w:rPr>
            </w:pPr>
            <w:r w:rsidRPr="008C7357">
              <w:rPr>
                <w:rFonts w:ascii="Times New Roman" w:eastAsia="Calibri" w:hAnsi="Times New Roman" w:cs="Times New Roman"/>
                <w:b/>
                <w:lang w:val="lv-LV"/>
              </w:rPr>
              <w:t>Nr. p.k.</w:t>
            </w:r>
          </w:p>
        </w:tc>
        <w:tc>
          <w:tcPr>
            <w:tcW w:w="3402" w:type="dxa"/>
            <w:shd w:val="clear" w:color="auto" w:fill="auto"/>
          </w:tcPr>
          <w:p w:rsidR="00B406C3" w:rsidRPr="008C7357" w:rsidRDefault="00B406C3" w:rsidP="00B406C3">
            <w:pPr>
              <w:spacing w:after="0" w:line="240" w:lineRule="auto"/>
              <w:ind w:right="567"/>
              <w:jc w:val="both"/>
              <w:rPr>
                <w:rFonts w:ascii="Times New Roman" w:eastAsia="Calibri" w:hAnsi="Times New Roman" w:cs="Times New Roman"/>
                <w:b/>
                <w:lang w:val="lv-LV"/>
              </w:rPr>
            </w:pPr>
            <w:r w:rsidRPr="008C7357">
              <w:rPr>
                <w:rFonts w:ascii="Times New Roman" w:eastAsia="Calibri" w:hAnsi="Times New Roman" w:cs="Times New Roman"/>
                <w:b/>
                <w:lang w:val="lv-LV"/>
              </w:rPr>
              <w:t>Uzstādīšanas vieta</w:t>
            </w:r>
          </w:p>
        </w:tc>
        <w:tc>
          <w:tcPr>
            <w:tcW w:w="1559" w:type="dxa"/>
            <w:shd w:val="clear" w:color="auto" w:fill="auto"/>
            <w:vAlign w:val="center"/>
          </w:tcPr>
          <w:p w:rsidR="00B406C3" w:rsidRPr="008C7357" w:rsidRDefault="00B406C3" w:rsidP="00B406C3">
            <w:pPr>
              <w:spacing w:after="0" w:line="240" w:lineRule="auto"/>
              <w:jc w:val="center"/>
              <w:rPr>
                <w:rFonts w:ascii="Times New Roman" w:eastAsia="Calibri" w:hAnsi="Times New Roman" w:cs="Times New Roman"/>
                <w:b/>
                <w:lang w:val="lv-LV"/>
              </w:rPr>
            </w:pPr>
            <w:r w:rsidRPr="008C7357">
              <w:rPr>
                <w:rFonts w:ascii="Times New Roman" w:eastAsia="Calibri" w:hAnsi="Times New Roman" w:cs="Times New Roman"/>
                <w:b/>
                <w:lang w:val="lv-LV"/>
              </w:rPr>
              <w:t>Daudzumus (gab.)</w:t>
            </w:r>
          </w:p>
        </w:tc>
        <w:tc>
          <w:tcPr>
            <w:tcW w:w="3260" w:type="dxa"/>
            <w:shd w:val="clear" w:color="auto" w:fill="auto"/>
          </w:tcPr>
          <w:p w:rsidR="00B406C3" w:rsidRPr="008C7357" w:rsidRDefault="00B406C3" w:rsidP="00B406C3">
            <w:pPr>
              <w:spacing w:after="0" w:line="240" w:lineRule="auto"/>
              <w:ind w:right="567"/>
              <w:jc w:val="both"/>
              <w:rPr>
                <w:rFonts w:ascii="Times New Roman" w:eastAsia="Calibri" w:hAnsi="Times New Roman" w:cs="Times New Roman"/>
                <w:b/>
                <w:lang w:val="lv-LV"/>
              </w:rPr>
            </w:pPr>
            <w:r w:rsidRPr="008C7357">
              <w:rPr>
                <w:rFonts w:ascii="Times New Roman" w:eastAsia="Calibri" w:hAnsi="Times New Roman" w:cs="Times New Roman"/>
                <w:b/>
                <w:lang w:val="lv-LV"/>
              </w:rPr>
              <w:t>Pakalpojuma sniegšanas periods</w:t>
            </w:r>
          </w:p>
        </w:tc>
      </w:tr>
      <w:tr w:rsidR="00B406C3" w:rsidRPr="008C7357" w:rsidTr="00395A4F">
        <w:tc>
          <w:tcPr>
            <w:tcW w:w="959"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2.6.1.</w:t>
            </w:r>
          </w:p>
        </w:tc>
        <w:tc>
          <w:tcPr>
            <w:tcW w:w="3402" w:type="dxa"/>
            <w:shd w:val="clear" w:color="auto" w:fill="auto"/>
            <w:vAlign w:val="center"/>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Lielā Stropu ezera pilsētas pludmale</w:t>
            </w:r>
          </w:p>
        </w:tc>
        <w:tc>
          <w:tcPr>
            <w:tcW w:w="1559" w:type="dxa"/>
            <w:shd w:val="clear" w:color="auto" w:fill="auto"/>
            <w:vAlign w:val="center"/>
          </w:tcPr>
          <w:p w:rsidR="00B406C3" w:rsidRPr="008C7357" w:rsidRDefault="00B406C3" w:rsidP="00B406C3">
            <w:pPr>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60" w:type="dxa"/>
            <w:shd w:val="clear" w:color="auto" w:fill="auto"/>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r w:rsidR="00B406C3" w:rsidRPr="008C7357" w:rsidTr="00395A4F">
        <w:trPr>
          <w:trHeight w:val="450"/>
        </w:trPr>
        <w:tc>
          <w:tcPr>
            <w:tcW w:w="959"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2.6.2.</w:t>
            </w:r>
          </w:p>
        </w:tc>
        <w:tc>
          <w:tcPr>
            <w:tcW w:w="3402" w:type="dxa"/>
            <w:shd w:val="clear" w:color="auto" w:fill="auto"/>
            <w:vAlign w:val="center"/>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Centrālais parks</w:t>
            </w:r>
          </w:p>
        </w:tc>
        <w:tc>
          <w:tcPr>
            <w:tcW w:w="1559" w:type="dxa"/>
            <w:shd w:val="clear" w:color="auto" w:fill="auto"/>
            <w:vAlign w:val="center"/>
          </w:tcPr>
          <w:p w:rsidR="00B406C3" w:rsidRPr="008C7357" w:rsidRDefault="00B406C3" w:rsidP="00B406C3">
            <w:pPr>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60" w:type="dxa"/>
            <w:shd w:val="clear" w:color="auto" w:fill="auto"/>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r w:rsidR="00B406C3" w:rsidRPr="008C7357" w:rsidTr="00395A4F">
        <w:tc>
          <w:tcPr>
            <w:tcW w:w="959" w:type="dxa"/>
            <w:shd w:val="clear" w:color="auto" w:fill="auto"/>
            <w:vAlign w:val="center"/>
          </w:tcPr>
          <w:p w:rsidR="00B406C3" w:rsidRPr="008C7357" w:rsidRDefault="00B406C3" w:rsidP="00B406C3">
            <w:pPr>
              <w:spacing w:after="0" w:line="240" w:lineRule="auto"/>
              <w:ind w:right="-71"/>
              <w:jc w:val="center"/>
              <w:rPr>
                <w:rFonts w:ascii="Times New Roman" w:eastAsia="Calibri" w:hAnsi="Times New Roman" w:cs="Times New Roman"/>
                <w:lang w:val="lv-LV"/>
              </w:rPr>
            </w:pPr>
            <w:r w:rsidRPr="008C7357">
              <w:rPr>
                <w:rFonts w:ascii="Times New Roman" w:eastAsia="Calibri" w:hAnsi="Times New Roman" w:cs="Times New Roman"/>
                <w:lang w:val="lv-LV"/>
              </w:rPr>
              <w:t>2.6.3.</w:t>
            </w:r>
          </w:p>
        </w:tc>
        <w:tc>
          <w:tcPr>
            <w:tcW w:w="3402" w:type="dxa"/>
            <w:shd w:val="clear" w:color="auto" w:fill="auto"/>
            <w:vAlign w:val="center"/>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Vienības laukums laukums (aiz egļu apstādījumiem)</w:t>
            </w:r>
          </w:p>
        </w:tc>
        <w:tc>
          <w:tcPr>
            <w:tcW w:w="1559" w:type="dxa"/>
            <w:shd w:val="clear" w:color="auto" w:fill="auto"/>
            <w:vAlign w:val="center"/>
          </w:tcPr>
          <w:p w:rsidR="00B406C3" w:rsidRPr="008C7357" w:rsidRDefault="00B406C3" w:rsidP="00B406C3">
            <w:pPr>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1</w:t>
            </w:r>
          </w:p>
        </w:tc>
        <w:tc>
          <w:tcPr>
            <w:tcW w:w="3260" w:type="dxa"/>
            <w:shd w:val="clear" w:color="auto" w:fill="auto"/>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124 dienas (15.05.2016. – 15.09.2016.)</w:t>
            </w:r>
          </w:p>
        </w:tc>
      </w:tr>
    </w:tbl>
    <w:p w:rsidR="00B406C3" w:rsidRPr="008C7357" w:rsidRDefault="00B406C3" w:rsidP="00B406C3">
      <w:pPr>
        <w:spacing w:after="0" w:line="240" w:lineRule="auto"/>
        <w:ind w:right="566"/>
        <w:jc w:val="both"/>
        <w:rPr>
          <w:rFonts w:ascii="Times New Roman" w:eastAsia="Calibri" w:hAnsi="Times New Roman" w:cs="Times New Roman"/>
          <w:b/>
          <w:lang w:val="lv-LV"/>
        </w:rPr>
      </w:pPr>
    </w:p>
    <w:p w:rsidR="00B406C3" w:rsidRPr="008C7357" w:rsidRDefault="00B406C3" w:rsidP="00B406C3">
      <w:pPr>
        <w:spacing w:after="0" w:line="240" w:lineRule="auto"/>
        <w:ind w:right="566"/>
        <w:jc w:val="both"/>
        <w:rPr>
          <w:rFonts w:ascii="Times New Roman" w:eastAsia="Calibri" w:hAnsi="Times New Roman" w:cs="Times New Roman"/>
          <w:b/>
          <w:lang w:val="lv-LV"/>
        </w:rPr>
      </w:pPr>
      <w:r w:rsidRPr="008C7357">
        <w:rPr>
          <w:rFonts w:ascii="Times New Roman" w:eastAsia="Calibri" w:hAnsi="Times New Roman" w:cs="Times New Roman"/>
          <w:b/>
          <w:lang w:val="lv-LV"/>
        </w:rPr>
        <w:t>2.7. Āra roku mazgāšanas izlietņu uzstādīšana un apkalpošana Daugavpils pilsētas masu pasākumu vajadzībām</w:t>
      </w:r>
    </w:p>
    <w:p w:rsidR="00B406C3" w:rsidRPr="008C7357" w:rsidRDefault="00B406C3" w:rsidP="00B406C3">
      <w:pPr>
        <w:spacing w:after="0" w:line="240" w:lineRule="auto"/>
        <w:ind w:right="566"/>
        <w:jc w:val="both"/>
        <w:rPr>
          <w:rFonts w:ascii="Times New Roman" w:eastAsia="Calibri" w:hAnsi="Times New Roman" w:cs="Times New Roman"/>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1584"/>
        <w:gridCol w:w="3235"/>
      </w:tblGrid>
      <w:tr w:rsidR="00B406C3" w:rsidRPr="008C7357" w:rsidTr="00395A4F">
        <w:tc>
          <w:tcPr>
            <w:tcW w:w="959" w:type="dxa"/>
            <w:shd w:val="clear" w:color="auto" w:fill="auto"/>
            <w:vAlign w:val="center"/>
          </w:tcPr>
          <w:p w:rsidR="00B406C3" w:rsidRPr="008C7357" w:rsidRDefault="00B406C3" w:rsidP="00B406C3">
            <w:pPr>
              <w:spacing w:after="0" w:line="240" w:lineRule="auto"/>
              <w:jc w:val="center"/>
              <w:rPr>
                <w:rFonts w:ascii="Times New Roman" w:eastAsia="Calibri" w:hAnsi="Times New Roman" w:cs="Times New Roman"/>
                <w:b/>
                <w:lang w:val="lv-LV"/>
              </w:rPr>
            </w:pPr>
            <w:r w:rsidRPr="008C7357">
              <w:rPr>
                <w:rFonts w:ascii="Times New Roman" w:eastAsia="Calibri" w:hAnsi="Times New Roman" w:cs="Times New Roman"/>
                <w:b/>
                <w:lang w:val="lv-LV"/>
              </w:rPr>
              <w:t>Nr. p.k.</w:t>
            </w:r>
          </w:p>
        </w:tc>
        <w:tc>
          <w:tcPr>
            <w:tcW w:w="3402" w:type="dxa"/>
            <w:shd w:val="clear" w:color="auto" w:fill="auto"/>
          </w:tcPr>
          <w:p w:rsidR="00B406C3" w:rsidRPr="008C7357" w:rsidRDefault="00B406C3" w:rsidP="00B406C3">
            <w:pPr>
              <w:spacing w:after="0" w:line="240" w:lineRule="auto"/>
              <w:ind w:right="567"/>
              <w:jc w:val="both"/>
              <w:rPr>
                <w:rFonts w:ascii="Times New Roman" w:eastAsia="Calibri" w:hAnsi="Times New Roman" w:cs="Times New Roman"/>
                <w:b/>
                <w:lang w:val="lv-LV"/>
              </w:rPr>
            </w:pPr>
            <w:r w:rsidRPr="008C7357">
              <w:rPr>
                <w:rFonts w:ascii="Times New Roman" w:eastAsia="Calibri" w:hAnsi="Times New Roman" w:cs="Times New Roman"/>
                <w:b/>
                <w:lang w:val="lv-LV"/>
              </w:rPr>
              <w:t>Uzstādīšanas vieta</w:t>
            </w:r>
          </w:p>
        </w:tc>
        <w:tc>
          <w:tcPr>
            <w:tcW w:w="1584" w:type="dxa"/>
            <w:shd w:val="clear" w:color="auto" w:fill="auto"/>
            <w:vAlign w:val="center"/>
          </w:tcPr>
          <w:p w:rsidR="00B406C3" w:rsidRPr="008C7357" w:rsidRDefault="00B406C3" w:rsidP="00B406C3">
            <w:pPr>
              <w:spacing w:after="0" w:line="240" w:lineRule="auto"/>
              <w:ind w:right="59"/>
              <w:jc w:val="center"/>
              <w:rPr>
                <w:rFonts w:ascii="Times New Roman" w:eastAsia="Calibri" w:hAnsi="Times New Roman" w:cs="Times New Roman"/>
                <w:b/>
                <w:lang w:val="lv-LV"/>
              </w:rPr>
            </w:pPr>
            <w:r w:rsidRPr="008C7357">
              <w:rPr>
                <w:rFonts w:ascii="Times New Roman" w:eastAsia="Calibri" w:hAnsi="Times New Roman" w:cs="Times New Roman"/>
                <w:b/>
                <w:lang w:val="lv-LV"/>
              </w:rPr>
              <w:t>Daudzumus (gab.)</w:t>
            </w:r>
          </w:p>
        </w:tc>
        <w:tc>
          <w:tcPr>
            <w:tcW w:w="3235" w:type="dxa"/>
            <w:shd w:val="clear" w:color="auto" w:fill="auto"/>
          </w:tcPr>
          <w:p w:rsidR="00B406C3" w:rsidRPr="008C7357" w:rsidRDefault="00B406C3" w:rsidP="00B406C3">
            <w:pPr>
              <w:spacing w:after="0" w:line="240" w:lineRule="auto"/>
              <w:ind w:right="567"/>
              <w:jc w:val="both"/>
              <w:rPr>
                <w:rFonts w:ascii="Times New Roman" w:eastAsia="Calibri" w:hAnsi="Times New Roman" w:cs="Times New Roman"/>
                <w:b/>
                <w:lang w:val="lv-LV"/>
              </w:rPr>
            </w:pPr>
            <w:r w:rsidRPr="008C7357">
              <w:rPr>
                <w:rFonts w:ascii="Times New Roman" w:eastAsia="Calibri" w:hAnsi="Times New Roman" w:cs="Times New Roman"/>
                <w:b/>
                <w:lang w:val="lv-LV"/>
              </w:rPr>
              <w:t>Pakalpojuma sniegšanas periods</w:t>
            </w:r>
          </w:p>
        </w:tc>
      </w:tr>
      <w:tr w:rsidR="00B406C3" w:rsidRPr="008C7357" w:rsidTr="00395A4F">
        <w:tc>
          <w:tcPr>
            <w:tcW w:w="959" w:type="dxa"/>
            <w:shd w:val="clear" w:color="auto" w:fill="auto"/>
            <w:vAlign w:val="center"/>
          </w:tcPr>
          <w:p w:rsidR="00B406C3" w:rsidRPr="008C7357" w:rsidRDefault="00B406C3" w:rsidP="00B406C3">
            <w:pPr>
              <w:spacing w:after="0" w:line="240" w:lineRule="auto"/>
              <w:jc w:val="center"/>
              <w:rPr>
                <w:rFonts w:ascii="Times New Roman" w:eastAsia="Calibri" w:hAnsi="Times New Roman" w:cs="Times New Roman"/>
                <w:lang w:val="lv-LV"/>
              </w:rPr>
            </w:pPr>
            <w:r w:rsidRPr="008C7357">
              <w:rPr>
                <w:rFonts w:ascii="Times New Roman" w:eastAsia="Calibri" w:hAnsi="Times New Roman" w:cs="Times New Roman"/>
                <w:lang w:val="lv-LV"/>
              </w:rPr>
              <w:t>2.7.1.</w:t>
            </w:r>
          </w:p>
        </w:tc>
        <w:tc>
          <w:tcPr>
            <w:tcW w:w="3402" w:type="dxa"/>
            <w:shd w:val="clear" w:color="auto" w:fill="auto"/>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Masu pasākumu norises vietā</w:t>
            </w:r>
          </w:p>
        </w:tc>
        <w:tc>
          <w:tcPr>
            <w:tcW w:w="1584" w:type="dxa"/>
            <w:shd w:val="clear" w:color="auto" w:fill="auto"/>
            <w:vAlign w:val="center"/>
          </w:tcPr>
          <w:p w:rsidR="00B406C3" w:rsidRPr="008C7357" w:rsidRDefault="00B406C3" w:rsidP="00B406C3">
            <w:pPr>
              <w:spacing w:after="0" w:line="240" w:lineRule="auto"/>
              <w:ind w:right="59"/>
              <w:jc w:val="center"/>
              <w:rPr>
                <w:rFonts w:ascii="Times New Roman" w:eastAsia="Calibri" w:hAnsi="Times New Roman" w:cs="Times New Roman"/>
                <w:lang w:val="lv-LV"/>
              </w:rPr>
            </w:pPr>
            <w:r w:rsidRPr="008C7357">
              <w:rPr>
                <w:rFonts w:ascii="Times New Roman" w:eastAsia="Calibri" w:hAnsi="Times New Roman" w:cs="Times New Roman"/>
                <w:lang w:val="lv-LV"/>
              </w:rPr>
              <w:t>30</w:t>
            </w:r>
          </w:p>
        </w:tc>
        <w:tc>
          <w:tcPr>
            <w:tcW w:w="3235" w:type="dxa"/>
            <w:shd w:val="clear" w:color="auto" w:fill="auto"/>
          </w:tcPr>
          <w:p w:rsidR="00B406C3" w:rsidRPr="008C7357" w:rsidRDefault="00B406C3" w:rsidP="00B406C3">
            <w:pPr>
              <w:spacing w:after="0" w:line="240" w:lineRule="auto"/>
              <w:ind w:right="566"/>
              <w:rPr>
                <w:rFonts w:ascii="Times New Roman" w:eastAsia="Calibri" w:hAnsi="Times New Roman" w:cs="Times New Roman"/>
                <w:lang w:val="lv-LV"/>
              </w:rPr>
            </w:pPr>
            <w:r w:rsidRPr="008C7357">
              <w:rPr>
                <w:rFonts w:ascii="Times New Roman" w:eastAsia="Calibri" w:hAnsi="Times New Roman" w:cs="Times New Roman"/>
                <w:lang w:val="lv-LV"/>
              </w:rPr>
              <w:t>1 diena</w:t>
            </w:r>
          </w:p>
        </w:tc>
      </w:tr>
    </w:tbl>
    <w:p w:rsidR="00B406C3" w:rsidRPr="008C7357" w:rsidRDefault="00B406C3" w:rsidP="00B406C3">
      <w:pPr>
        <w:spacing w:after="0" w:line="240" w:lineRule="auto"/>
        <w:ind w:right="566"/>
        <w:jc w:val="both"/>
        <w:rPr>
          <w:rFonts w:ascii="Times New Roman" w:eastAsia="Calibri" w:hAnsi="Times New Roman" w:cs="Times New Roman"/>
          <w:b/>
          <w:lang w:val="lv-LV"/>
        </w:rPr>
      </w:pPr>
    </w:p>
    <w:p w:rsidR="00E63EAC" w:rsidRDefault="00E63EAC" w:rsidP="00B406C3">
      <w:pPr>
        <w:spacing w:after="0" w:line="240" w:lineRule="auto"/>
        <w:ind w:right="-1"/>
        <w:jc w:val="both"/>
        <w:rPr>
          <w:rFonts w:ascii="Times New Roman" w:eastAsia="Calibri" w:hAnsi="Times New Roman" w:cs="Times New Roman"/>
          <w:b/>
          <w:lang w:val="lv-LV"/>
        </w:rPr>
      </w:pPr>
    </w:p>
    <w:p w:rsidR="00536C80" w:rsidRDefault="00536C80" w:rsidP="00B406C3">
      <w:pPr>
        <w:spacing w:after="0" w:line="240" w:lineRule="auto"/>
        <w:ind w:right="-1"/>
        <w:jc w:val="both"/>
        <w:rPr>
          <w:rFonts w:ascii="Times New Roman" w:eastAsia="Calibri" w:hAnsi="Times New Roman" w:cs="Times New Roman"/>
          <w:b/>
          <w:lang w:val="lv-LV"/>
        </w:rPr>
      </w:pPr>
    </w:p>
    <w:p w:rsidR="00536C80" w:rsidRDefault="00536C80" w:rsidP="00B406C3">
      <w:pPr>
        <w:spacing w:after="0" w:line="240" w:lineRule="auto"/>
        <w:ind w:right="-1"/>
        <w:jc w:val="both"/>
        <w:rPr>
          <w:rFonts w:ascii="Times New Roman" w:eastAsia="Calibri" w:hAnsi="Times New Roman" w:cs="Times New Roman"/>
          <w:b/>
          <w:lang w:val="lv-LV"/>
        </w:rPr>
      </w:pPr>
    </w:p>
    <w:p w:rsidR="00B406C3" w:rsidRPr="008C7357" w:rsidRDefault="00B406C3" w:rsidP="00B406C3">
      <w:pPr>
        <w:spacing w:after="0" w:line="240" w:lineRule="auto"/>
        <w:ind w:right="-1"/>
        <w:jc w:val="both"/>
        <w:rPr>
          <w:rFonts w:ascii="Times New Roman" w:eastAsia="Calibri" w:hAnsi="Times New Roman" w:cs="Times New Roman"/>
          <w:b/>
          <w:lang w:val="lv-LV"/>
        </w:rPr>
      </w:pPr>
      <w:r w:rsidRPr="008C7357">
        <w:rPr>
          <w:rFonts w:ascii="Times New Roman" w:eastAsia="Calibri" w:hAnsi="Times New Roman" w:cs="Times New Roman"/>
          <w:b/>
          <w:lang w:val="lv-LV"/>
        </w:rPr>
        <w:lastRenderedPageBreak/>
        <w:t>3. Prasības pretendentam:</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3.1. Jānodrošina standarta biotualešu uzstādīšanu un apkalpošanu;</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3.2. Jānodrošina cilvēkiem ar īpašām vajadzībām pielāgotu biotualešu uzstādīšanu un apkalpošanu;</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3.3. Jānodrošina standarta pārvietojamo ģērbtuvju, kā arī āra roku mazgāšanas izlietņu uzstādīšanu un apkalpošanu;</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3.4. Pretendentam ir jābūt spējīgam nodrošināt vismaz 150 biotualešu uzstādīšanu vienas dienas laikā pēc Pasūtītāja pieprasījuma;</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3.5. Biotualešu apkalpošana un to sanitārās tīrības nodrošināšana ir jāveic katrā pakalpojumu sniegšanas dienā;</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3.6. Konkrētu biotualešu, ģērbtuvju un āra roku mazgāšanas izlietņu izvietošanas vietu norāda Pasūtītājs;</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3.7. Veicot ikdienas biotualešu un ģērbtuvju apsaimniekošanu ir jānodrošina tajās iespējami esošo sadzīves atkritumu savākšana;</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3.8. Katrā pakalpojumu sniegšanas dienā biotualetes nepieciešams nodrošināt ar tualetes papīru;</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3.9. Biotualetēm un ģērbtuvēm jābūt atšķirīgās krāsās (ieteicamā krāsa biotualetēm – zaļa; ieteicamā krāsa ģērbtuvēm - brūna);</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3.10. Uz biotualetēm jābūt uzlīmei ar Uzņēmuma logotipu un kontakttālruni, lai iespējamā vandālisma gadījumā jebkuram būtu iespējams sazināties ar Uzņēmuma pārstāvjiem un ziņot par notikušo;</w:t>
      </w:r>
    </w:p>
    <w:p w:rsidR="00B406C3" w:rsidRPr="008C7357" w:rsidRDefault="00B406C3" w:rsidP="00B406C3">
      <w:pPr>
        <w:spacing w:before="120"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3.11. Uz ģērbtuvēm jāizvieto uzlīme ar attiecīgu simboliku (</w:t>
      </w:r>
      <w:r w:rsidRPr="008C7357">
        <w:rPr>
          <w:rFonts w:ascii="Times New Roman" w:eastAsia="Calibri" w:hAnsi="Times New Roman" w:cs="Times New Roman"/>
          <w:i/>
          <w:lang w:val="lv-LV"/>
        </w:rPr>
        <w:t>uzraksts, pakaramā zīme vai cits atbilstošs simbols</w:t>
      </w:r>
      <w:r w:rsidRPr="008C7357">
        <w:rPr>
          <w:rFonts w:ascii="Times New Roman" w:eastAsia="Calibri" w:hAnsi="Times New Roman" w:cs="Times New Roman"/>
          <w:lang w:val="lv-LV"/>
        </w:rPr>
        <w:t>), kura norāda par to, kam kabīne paredzēta.</w:t>
      </w:r>
    </w:p>
    <w:p w:rsidR="00B406C3" w:rsidRPr="008C7357" w:rsidRDefault="00B406C3" w:rsidP="00B406C3">
      <w:pPr>
        <w:spacing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 xml:space="preserve">                                   </w:t>
      </w:r>
    </w:p>
    <w:p w:rsidR="00B406C3" w:rsidRPr="008C7357" w:rsidRDefault="00B406C3" w:rsidP="00B406C3">
      <w:pPr>
        <w:spacing w:after="60" w:line="240" w:lineRule="auto"/>
        <w:ind w:right="-1"/>
        <w:jc w:val="both"/>
        <w:rPr>
          <w:rFonts w:ascii="Times New Roman" w:eastAsia="Calibri" w:hAnsi="Times New Roman" w:cs="Times New Roman"/>
          <w:b/>
          <w:lang w:val="lv-LV"/>
        </w:rPr>
      </w:pPr>
      <w:r w:rsidRPr="008C7357">
        <w:rPr>
          <w:rFonts w:ascii="Times New Roman" w:eastAsia="Calibri" w:hAnsi="Times New Roman" w:cs="Times New Roman"/>
          <w:b/>
          <w:lang w:val="lv-LV"/>
        </w:rPr>
        <w:t>4. Biotualešu un ģērbtuvju apsaimniekošanu veikt  ievērojot:</w:t>
      </w:r>
    </w:p>
    <w:p w:rsidR="00B406C3" w:rsidRPr="008C7357" w:rsidRDefault="00B406C3" w:rsidP="00B406C3">
      <w:pPr>
        <w:spacing w:after="6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4.1. Latvijas Republikas Vides aizsardzības likumā (29.11.2006.) noteiktās prasības;</w:t>
      </w:r>
    </w:p>
    <w:p w:rsidR="00B406C3" w:rsidRPr="008C7357" w:rsidRDefault="00B406C3" w:rsidP="00B406C3">
      <w:pPr>
        <w:spacing w:after="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 xml:space="preserve">4.2. Latvijas Republikas Atkritumu apsaimniekošanas likumā (18.11.2000.) noteiktās prasības. </w:t>
      </w:r>
    </w:p>
    <w:p w:rsidR="00B406C3" w:rsidRPr="008C7357" w:rsidRDefault="00B406C3" w:rsidP="00B406C3">
      <w:pPr>
        <w:spacing w:after="0" w:line="240" w:lineRule="auto"/>
        <w:ind w:left="720" w:right="-1"/>
        <w:jc w:val="both"/>
        <w:rPr>
          <w:rFonts w:ascii="Times New Roman" w:eastAsia="Calibri" w:hAnsi="Times New Roman" w:cs="Times New Roman"/>
          <w:lang w:val="lv-LV"/>
        </w:rPr>
      </w:pPr>
    </w:p>
    <w:p w:rsidR="00B406C3" w:rsidRPr="008C7357" w:rsidRDefault="00B406C3" w:rsidP="00B406C3">
      <w:pPr>
        <w:spacing w:after="60" w:line="240" w:lineRule="auto"/>
        <w:ind w:right="-1"/>
        <w:jc w:val="both"/>
        <w:rPr>
          <w:rFonts w:ascii="Times New Roman" w:eastAsia="Calibri" w:hAnsi="Times New Roman" w:cs="Times New Roman"/>
          <w:b/>
          <w:lang w:val="lv-LV"/>
        </w:rPr>
      </w:pPr>
      <w:r w:rsidRPr="008C7357">
        <w:rPr>
          <w:rFonts w:ascii="Times New Roman" w:eastAsia="Calibri" w:hAnsi="Times New Roman" w:cs="Times New Roman"/>
          <w:b/>
          <w:lang w:val="lv-LV"/>
        </w:rPr>
        <w:t xml:space="preserve"> 5. Biotualešu  un ģērbtuvju apsaimniekošana nedrīkst negatīvi ietekmēt vidi, tai skaitā:</w:t>
      </w:r>
    </w:p>
    <w:p w:rsidR="00B406C3" w:rsidRPr="008C7357" w:rsidRDefault="00B406C3" w:rsidP="00B406C3">
      <w:pPr>
        <w:spacing w:after="6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5.1. Radīt apdraudējumu ūdeņiem, gaisam, augsnei, kā arī florai un faunai;</w:t>
      </w:r>
    </w:p>
    <w:p w:rsidR="00B406C3" w:rsidRPr="008C7357" w:rsidRDefault="00B406C3" w:rsidP="00B406C3">
      <w:pPr>
        <w:spacing w:after="6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5.2. Radīt traucējošus trokšņus, smakas un piesārņot vidi;</w:t>
      </w:r>
    </w:p>
    <w:p w:rsidR="00B406C3" w:rsidRPr="008C7357" w:rsidRDefault="00B406C3" w:rsidP="00B406C3">
      <w:pPr>
        <w:spacing w:after="6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5.3. Biotualešu apkalpošanu veikt tā, lai netiktu apdraudēta cilvēku dzīvība un veselība, kā arī trešo personu mantiskās vērtības.</w:t>
      </w:r>
    </w:p>
    <w:p w:rsidR="00B406C3" w:rsidRPr="008C7357" w:rsidRDefault="00B406C3" w:rsidP="00B406C3">
      <w:pPr>
        <w:spacing w:after="60" w:line="240" w:lineRule="auto"/>
        <w:ind w:right="-1"/>
        <w:jc w:val="both"/>
        <w:rPr>
          <w:rFonts w:ascii="Times New Roman" w:eastAsia="Calibri" w:hAnsi="Times New Roman" w:cs="Times New Roman"/>
          <w:b/>
          <w:lang w:val="lv-LV"/>
        </w:rPr>
      </w:pPr>
      <w:r w:rsidRPr="008C7357">
        <w:rPr>
          <w:rFonts w:ascii="Times New Roman" w:eastAsia="Calibri" w:hAnsi="Times New Roman" w:cs="Times New Roman"/>
          <w:b/>
          <w:lang w:val="lv-LV"/>
        </w:rPr>
        <w:t>6. Īpašie noteikumi:</w:t>
      </w:r>
    </w:p>
    <w:p w:rsidR="00B406C3" w:rsidRPr="008C7357" w:rsidRDefault="00B406C3" w:rsidP="00B406C3">
      <w:pPr>
        <w:spacing w:after="60" w:line="240" w:lineRule="auto"/>
        <w:ind w:right="-1"/>
        <w:jc w:val="both"/>
        <w:rPr>
          <w:rFonts w:ascii="Times New Roman" w:eastAsia="Calibri" w:hAnsi="Times New Roman" w:cs="Times New Roman"/>
          <w:b/>
          <w:lang w:val="lv-LV"/>
        </w:rPr>
      </w:pPr>
      <w:r w:rsidRPr="008C7357">
        <w:rPr>
          <w:rFonts w:ascii="Times New Roman" w:eastAsia="Calibri" w:hAnsi="Times New Roman" w:cs="Times New Roman"/>
          <w:lang w:val="lv-LV"/>
        </w:rPr>
        <w:t>6.1. Veicot biotualešu apkalpošanas darbus jāievēro sanitārās normas;</w:t>
      </w:r>
    </w:p>
    <w:p w:rsidR="00B406C3" w:rsidRPr="008C7357" w:rsidRDefault="00B406C3" w:rsidP="00B406C3">
      <w:pPr>
        <w:spacing w:after="60" w:line="240" w:lineRule="auto"/>
        <w:ind w:right="-1"/>
        <w:jc w:val="both"/>
        <w:rPr>
          <w:rFonts w:ascii="Times New Roman" w:eastAsia="Calibri" w:hAnsi="Times New Roman" w:cs="Times New Roman"/>
          <w:lang w:val="lv-LV"/>
        </w:rPr>
      </w:pPr>
      <w:r w:rsidRPr="008C7357">
        <w:rPr>
          <w:rFonts w:ascii="Times New Roman" w:eastAsia="Calibri" w:hAnsi="Times New Roman" w:cs="Times New Roman"/>
          <w:lang w:val="lv-LV"/>
        </w:rPr>
        <w:t>6.2. Pretendentam pirms biotualešu apsaimniekošanas darbu uzsākšanas ir jābūt noslēgtam līgumam ar SIA „Daugavpils ūdens” par biotualetēs uzkrāto fekālo atkritumu apsaimniekošanu.</w:t>
      </w:r>
    </w:p>
    <w:p w:rsidR="00E63EAC" w:rsidRPr="008C7357" w:rsidRDefault="00E63EAC" w:rsidP="00B406C3">
      <w:pPr>
        <w:spacing w:after="60" w:line="240" w:lineRule="auto"/>
        <w:ind w:right="-1"/>
        <w:jc w:val="both"/>
        <w:rPr>
          <w:rFonts w:ascii="Times New Roman" w:eastAsia="Calibri" w:hAnsi="Times New Roman" w:cs="Times New Roman"/>
          <w:lang w:val="lv-LV"/>
        </w:rPr>
      </w:pPr>
    </w:p>
    <w:tbl>
      <w:tblPr>
        <w:tblW w:w="5100" w:type="pct"/>
        <w:tblLook w:val="0000" w:firstRow="0" w:lastRow="0" w:firstColumn="0" w:lastColumn="0" w:noHBand="0" w:noVBand="0"/>
      </w:tblPr>
      <w:tblGrid>
        <w:gridCol w:w="4827"/>
        <w:gridCol w:w="4571"/>
      </w:tblGrid>
      <w:tr w:rsidR="00E63EAC" w:rsidRPr="008C7357" w:rsidTr="00395A4F">
        <w:tc>
          <w:tcPr>
            <w:tcW w:w="2568" w:type="pct"/>
            <w:tcBorders>
              <w:top w:val="nil"/>
              <w:left w:val="nil"/>
              <w:bottom w:val="nil"/>
              <w:right w:val="nil"/>
            </w:tcBorders>
          </w:tcPr>
          <w:p w:rsidR="00E63EAC" w:rsidRPr="008C7357" w:rsidRDefault="00E63EAC" w:rsidP="00395A4F">
            <w:pPr>
              <w:keepNext/>
              <w:spacing w:after="0" w:line="240" w:lineRule="auto"/>
              <w:ind w:left="-28"/>
              <w:outlineLvl w:val="2"/>
              <w:rPr>
                <w:rFonts w:ascii="Times New Roman" w:hAnsi="Times New Roman" w:cs="Times New Roman"/>
                <w:b/>
                <w:bCs/>
                <w:caps/>
              </w:rPr>
            </w:pPr>
            <w:r w:rsidRPr="008C7357">
              <w:rPr>
                <w:rFonts w:ascii="Times New Roman" w:hAnsi="Times New Roman" w:cs="Times New Roman"/>
                <w:b/>
                <w:bCs/>
                <w:caps/>
              </w:rPr>
              <w:t>Pasūtītājs:</w:t>
            </w:r>
          </w:p>
          <w:p w:rsidR="00E63EAC" w:rsidRPr="008C7357" w:rsidRDefault="00E63EAC" w:rsidP="00395A4F">
            <w:pPr>
              <w:keepNext/>
              <w:spacing w:after="0" w:line="240" w:lineRule="auto"/>
              <w:ind w:left="-28"/>
              <w:outlineLvl w:val="2"/>
              <w:rPr>
                <w:rFonts w:ascii="Times New Roman" w:hAnsi="Times New Roman" w:cs="Times New Roman"/>
                <w:b/>
                <w:bCs/>
                <w:caps/>
              </w:rPr>
            </w:pPr>
          </w:p>
          <w:p w:rsidR="00E63EAC" w:rsidRPr="008C7357" w:rsidRDefault="00E63EAC" w:rsidP="00395A4F">
            <w:pPr>
              <w:spacing w:after="0" w:line="240" w:lineRule="auto"/>
              <w:rPr>
                <w:rFonts w:ascii="Times New Roman" w:hAnsi="Times New Roman" w:cs="Times New Roman"/>
              </w:rPr>
            </w:pPr>
            <w:r w:rsidRPr="008C7357">
              <w:rPr>
                <w:rFonts w:ascii="Times New Roman" w:hAnsi="Times New Roman" w:cs="Times New Roman"/>
              </w:rPr>
              <w:t xml:space="preserve">Vadītājs               </w:t>
            </w:r>
            <w:r w:rsidRPr="008C7357">
              <w:rPr>
                <w:rFonts w:ascii="Times New Roman" w:hAnsi="Times New Roman" w:cs="Times New Roman"/>
              </w:rPr>
              <w:br/>
              <w:t>A.Pudāns_________________________</w:t>
            </w:r>
          </w:p>
          <w:p w:rsidR="00E63EAC" w:rsidRPr="008C7357" w:rsidRDefault="00E63EAC" w:rsidP="00395A4F">
            <w:pPr>
              <w:spacing w:after="0" w:line="240" w:lineRule="auto"/>
              <w:jc w:val="center"/>
              <w:rPr>
                <w:rFonts w:ascii="Times New Roman" w:hAnsi="Times New Roman" w:cs="Times New Roman"/>
              </w:rPr>
            </w:pPr>
          </w:p>
        </w:tc>
        <w:tc>
          <w:tcPr>
            <w:tcW w:w="2432" w:type="pct"/>
            <w:tcBorders>
              <w:top w:val="nil"/>
              <w:left w:val="nil"/>
              <w:bottom w:val="nil"/>
              <w:right w:val="nil"/>
            </w:tcBorders>
          </w:tcPr>
          <w:p w:rsidR="00E63EAC" w:rsidRPr="008C7357" w:rsidRDefault="00E63EAC" w:rsidP="00395A4F">
            <w:pPr>
              <w:spacing w:after="0" w:line="240" w:lineRule="auto"/>
              <w:rPr>
                <w:rFonts w:ascii="Times New Roman" w:hAnsi="Times New Roman" w:cs="Times New Roman"/>
                <w:b/>
              </w:rPr>
            </w:pPr>
            <w:r w:rsidRPr="008C7357">
              <w:rPr>
                <w:rFonts w:ascii="Times New Roman" w:hAnsi="Times New Roman" w:cs="Times New Roman"/>
                <w:b/>
              </w:rPr>
              <w:t>IZPILDĪTĀJS:</w:t>
            </w:r>
          </w:p>
          <w:p w:rsidR="00E63EAC" w:rsidRPr="008C7357" w:rsidRDefault="00E63EAC" w:rsidP="00395A4F">
            <w:pPr>
              <w:spacing w:after="0" w:line="240" w:lineRule="auto"/>
              <w:rPr>
                <w:rFonts w:ascii="Times New Roman" w:hAnsi="Times New Roman" w:cs="Times New Roman"/>
                <w:b/>
              </w:rPr>
            </w:pPr>
          </w:p>
          <w:p w:rsidR="00E63EAC" w:rsidRPr="008C7357" w:rsidRDefault="00E63EAC" w:rsidP="00395A4F">
            <w:pPr>
              <w:spacing w:after="0" w:line="240" w:lineRule="auto"/>
              <w:rPr>
                <w:rFonts w:ascii="Times New Roman" w:hAnsi="Times New Roman" w:cs="Times New Roman"/>
                <w:iCs/>
              </w:rPr>
            </w:pPr>
            <w:r w:rsidRPr="008C7357">
              <w:rPr>
                <w:rFonts w:ascii="Times New Roman" w:hAnsi="Times New Roman" w:cs="Times New Roman"/>
                <w:iCs/>
              </w:rPr>
              <w:t>Valdes locekle</w:t>
            </w:r>
          </w:p>
          <w:p w:rsidR="00E63EAC" w:rsidRPr="008C7357" w:rsidRDefault="00E63EAC" w:rsidP="00395A4F">
            <w:pPr>
              <w:spacing w:after="0" w:line="240" w:lineRule="auto"/>
              <w:rPr>
                <w:rFonts w:ascii="Times New Roman" w:hAnsi="Times New Roman" w:cs="Times New Roman"/>
              </w:rPr>
            </w:pPr>
            <w:r w:rsidRPr="008C7357">
              <w:rPr>
                <w:rFonts w:ascii="Times New Roman" w:hAnsi="Times New Roman" w:cs="Times New Roman"/>
                <w:iCs/>
              </w:rPr>
              <w:t>V.Vasiļjeva________________________</w:t>
            </w:r>
          </w:p>
        </w:tc>
      </w:tr>
    </w:tbl>
    <w:p w:rsidR="00DD52A0" w:rsidRPr="008C7357" w:rsidRDefault="00DD52A0" w:rsidP="007416F9">
      <w:pPr>
        <w:jc w:val="center"/>
        <w:rPr>
          <w:rFonts w:ascii="Times New Roman" w:hAnsi="Times New Roman" w:cs="Times New Roman"/>
        </w:rPr>
      </w:pPr>
    </w:p>
    <w:p w:rsidR="00E63EAC" w:rsidRPr="008C7357" w:rsidRDefault="00E63EAC" w:rsidP="00DD52A0">
      <w:pPr>
        <w:suppressAutoHyphens/>
        <w:spacing w:after="0" w:line="240" w:lineRule="auto"/>
        <w:jc w:val="center"/>
        <w:rPr>
          <w:rFonts w:ascii="Times New Roman" w:hAnsi="Times New Roman" w:cs="Times New Roman"/>
        </w:rPr>
      </w:pPr>
    </w:p>
    <w:p w:rsidR="008C7357" w:rsidRPr="008C7357" w:rsidRDefault="008C7357">
      <w:pPr>
        <w:suppressAutoHyphens/>
        <w:spacing w:after="0" w:line="240" w:lineRule="auto"/>
        <w:jc w:val="center"/>
        <w:rPr>
          <w:rFonts w:ascii="Times New Roman" w:hAnsi="Times New Roman" w:cs="Times New Roman"/>
        </w:rPr>
      </w:pPr>
    </w:p>
    <w:sectPr w:rsidR="008C7357" w:rsidRPr="008C7357" w:rsidSect="008C7357">
      <w:footerReference w:type="default" r:id="rId8"/>
      <w:pgSz w:w="12240" w:h="15840"/>
      <w:pgMar w:top="1440" w:right="1183"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3D" w:rsidRDefault="0085203D" w:rsidP="0085203D">
      <w:pPr>
        <w:spacing w:after="0" w:line="240" w:lineRule="auto"/>
      </w:pPr>
      <w:r>
        <w:separator/>
      </w:r>
    </w:p>
  </w:endnote>
  <w:endnote w:type="continuationSeparator" w:id="0">
    <w:p w:rsidR="0085203D" w:rsidRDefault="0085203D" w:rsidP="0085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573684"/>
      <w:docPartObj>
        <w:docPartGallery w:val="Page Numbers (Bottom of Page)"/>
        <w:docPartUnique/>
      </w:docPartObj>
    </w:sdtPr>
    <w:sdtEndPr>
      <w:rPr>
        <w:rFonts w:ascii="Times New Roman" w:hAnsi="Times New Roman" w:cs="Times New Roman"/>
        <w:noProof/>
      </w:rPr>
    </w:sdtEndPr>
    <w:sdtContent>
      <w:p w:rsidR="0085203D" w:rsidRPr="0085203D" w:rsidRDefault="0085203D">
        <w:pPr>
          <w:pStyle w:val="Footer"/>
          <w:jc w:val="center"/>
          <w:rPr>
            <w:rFonts w:ascii="Times New Roman" w:hAnsi="Times New Roman" w:cs="Times New Roman"/>
          </w:rPr>
        </w:pPr>
        <w:r w:rsidRPr="0085203D">
          <w:rPr>
            <w:rFonts w:ascii="Times New Roman" w:hAnsi="Times New Roman" w:cs="Times New Roman"/>
          </w:rPr>
          <w:fldChar w:fldCharType="begin"/>
        </w:r>
        <w:r w:rsidRPr="0085203D">
          <w:rPr>
            <w:rFonts w:ascii="Times New Roman" w:hAnsi="Times New Roman" w:cs="Times New Roman"/>
          </w:rPr>
          <w:instrText xml:space="preserve"> PAGE   \* MERGEFORMAT </w:instrText>
        </w:r>
        <w:r w:rsidRPr="0085203D">
          <w:rPr>
            <w:rFonts w:ascii="Times New Roman" w:hAnsi="Times New Roman" w:cs="Times New Roman"/>
          </w:rPr>
          <w:fldChar w:fldCharType="separate"/>
        </w:r>
        <w:r w:rsidR="006E227F">
          <w:rPr>
            <w:rFonts w:ascii="Times New Roman" w:hAnsi="Times New Roman" w:cs="Times New Roman"/>
            <w:noProof/>
          </w:rPr>
          <w:t>7</w:t>
        </w:r>
        <w:r w:rsidRPr="0085203D">
          <w:rPr>
            <w:rFonts w:ascii="Times New Roman" w:hAnsi="Times New Roman" w:cs="Times New Roman"/>
            <w:noProof/>
          </w:rPr>
          <w:fldChar w:fldCharType="end"/>
        </w:r>
      </w:p>
    </w:sdtContent>
  </w:sdt>
  <w:p w:rsidR="0085203D" w:rsidRDefault="00852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3D" w:rsidRDefault="0085203D" w:rsidP="0085203D">
      <w:pPr>
        <w:spacing w:after="0" w:line="240" w:lineRule="auto"/>
      </w:pPr>
      <w:r>
        <w:separator/>
      </w:r>
    </w:p>
  </w:footnote>
  <w:footnote w:type="continuationSeparator" w:id="0">
    <w:p w:rsidR="0085203D" w:rsidRDefault="0085203D" w:rsidP="00852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8C"/>
    <w:rsid w:val="00041A8C"/>
    <w:rsid w:val="00355754"/>
    <w:rsid w:val="003C23F7"/>
    <w:rsid w:val="00536C80"/>
    <w:rsid w:val="005D3C26"/>
    <w:rsid w:val="00665A9E"/>
    <w:rsid w:val="006E227F"/>
    <w:rsid w:val="006E3A5B"/>
    <w:rsid w:val="007416F9"/>
    <w:rsid w:val="00784787"/>
    <w:rsid w:val="0085203D"/>
    <w:rsid w:val="008C7357"/>
    <w:rsid w:val="00911315"/>
    <w:rsid w:val="00930227"/>
    <w:rsid w:val="00953F36"/>
    <w:rsid w:val="00AA7C60"/>
    <w:rsid w:val="00B406C3"/>
    <w:rsid w:val="00CF0D68"/>
    <w:rsid w:val="00DD52A0"/>
    <w:rsid w:val="00DF5DA2"/>
    <w:rsid w:val="00E63EAC"/>
    <w:rsid w:val="00EA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77AB8E1-846E-4886-96BF-E1A53820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3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54"/>
    <w:pPr>
      <w:ind w:left="720"/>
      <w:contextualSpacing/>
    </w:pPr>
  </w:style>
  <w:style w:type="paragraph" w:styleId="Header">
    <w:name w:val="header"/>
    <w:basedOn w:val="Normal"/>
    <w:link w:val="HeaderChar"/>
    <w:uiPriority w:val="99"/>
    <w:unhideWhenUsed/>
    <w:rsid w:val="00852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03D"/>
  </w:style>
  <w:style w:type="paragraph" w:styleId="Footer">
    <w:name w:val="footer"/>
    <w:basedOn w:val="Normal"/>
    <w:link w:val="FooterChar"/>
    <w:uiPriority w:val="99"/>
    <w:unhideWhenUsed/>
    <w:rsid w:val="00852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03D"/>
  </w:style>
  <w:style w:type="character" w:styleId="Hyperlink">
    <w:name w:val="Hyperlink"/>
    <w:basedOn w:val="DefaultParagraphFont"/>
    <w:uiPriority w:val="99"/>
    <w:unhideWhenUsed/>
    <w:rsid w:val="008C7357"/>
    <w:rPr>
      <w:color w:val="0563C1" w:themeColor="hyperlink"/>
      <w:u w:val="single"/>
    </w:rPr>
  </w:style>
  <w:style w:type="paragraph" w:styleId="BalloonText">
    <w:name w:val="Balloon Text"/>
    <w:basedOn w:val="Normal"/>
    <w:link w:val="BalloonTextChar"/>
    <w:uiPriority w:val="99"/>
    <w:semiHidden/>
    <w:unhideWhenUsed/>
    <w:rsid w:val="00911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5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kubini@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2471</Words>
  <Characters>14086</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LĪGUMS</vt:lpstr>
      <vt:lpstr>par pārvietojamo biotualešu, ģērbtuvju un āra roku mazgāšanas izlietņu  uzstādīš</vt:lpstr>
      <vt:lpstr>2.4. Standarta pārvietojamo biotualešu uzstādīšana un apkalpošana</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20</cp:revision>
  <cp:lastPrinted>2016-01-19T12:14:00Z</cp:lastPrinted>
  <dcterms:created xsi:type="dcterms:W3CDTF">2016-01-18T08:02:00Z</dcterms:created>
  <dcterms:modified xsi:type="dcterms:W3CDTF">2016-01-19T12:14:00Z</dcterms:modified>
</cp:coreProperties>
</file>